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1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79"/>
        <w:gridCol w:w="7796"/>
        <w:gridCol w:w="1418"/>
        <w:gridCol w:w="425"/>
      </w:tblGrid>
      <w:tr w:rsidR="00A27AFB" w:rsidRPr="00A27AFB" w14:paraId="4DEFA8B7" w14:textId="77777777" w:rsidTr="00A54355">
        <w:trPr>
          <w:trHeight w:val="300"/>
        </w:trPr>
        <w:tc>
          <w:tcPr>
            <w:tcW w:w="279" w:type="dxa"/>
            <w:tcBorders>
              <w:top w:val="single" w:sz="4" w:space="0" w:color="auto"/>
              <w:bottom w:val="single" w:sz="4" w:space="0" w:color="auto"/>
              <w:right w:val="nil"/>
            </w:tcBorders>
            <w:shd w:val="clear" w:color="auto" w:fill="auto"/>
          </w:tcPr>
          <w:p w14:paraId="4FCB17A5" w14:textId="77777777" w:rsidR="00A27AFB" w:rsidRPr="00A27AFB" w:rsidRDefault="00A27AFB" w:rsidP="00A27AFB">
            <w:pPr>
              <w:keepLines/>
              <w:widowControl w:val="0"/>
              <w:spacing w:after="0" w:line="240" w:lineRule="auto"/>
              <w:jc w:val="right"/>
              <w:rPr>
                <w:rFonts w:ascii="Tahoma" w:eastAsia="Times New Roman" w:hAnsi="Tahoma" w:cs="Tahoma"/>
                <w:sz w:val="20"/>
                <w:szCs w:val="20"/>
                <w:lang w:val="en-GB" w:eastAsia="sl-SI"/>
              </w:rPr>
            </w:pPr>
            <w:r w:rsidRPr="00A27AFB">
              <w:rPr>
                <w:rFonts w:ascii="Tahoma" w:eastAsia="Times New Roman" w:hAnsi="Tahoma" w:cs="Times New Roman"/>
                <w:sz w:val="20"/>
                <w:szCs w:val="20"/>
                <w:lang w:val="en-GB" w:eastAsia="sl-SI"/>
              </w:rPr>
              <w:br w:type="page"/>
            </w:r>
            <w:r w:rsidRPr="00A27AFB">
              <w:rPr>
                <w:rFonts w:ascii="Tahoma" w:eastAsia="Times New Roman" w:hAnsi="Tahoma" w:cs="Times New Roman"/>
                <w:sz w:val="20"/>
                <w:szCs w:val="20"/>
                <w:lang w:val="en-GB" w:eastAsia="sl-SI"/>
              </w:rPr>
              <w:br w:type="page"/>
              <w:t xml:space="preserve">                </w:t>
            </w:r>
            <w:r w:rsidRPr="00A27AFB">
              <w:rPr>
                <w:rFonts w:ascii="Tahoma" w:eastAsia="Times New Roman" w:hAnsi="Tahoma" w:cs="Times New Roman"/>
                <w:sz w:val="20"/>
                <w:szCs w:val="20"/>
                <w:lang w:val="en-GB" w:eastAsia="sl-SI"/>
              </w:rPr>
              <w:br w:type="page"/>
            </w:r>
            <w:r w:rsidRPr="00A27AFB">
              <w:rPr>
                <w:rFonts w:ascii="Tahoma" w:eastAsia="Times New Roman" w:hAnsi="Tahoma" w:cs="Times New Roman"/>
                <w:sz w:val="20"/>
                <w:szCs w:val="20"/>
                <w:lang w:val="en-GB" w:eastAsia="sl-SI"/>
              </w:rPr>
              <w:br w:type="page"/>
            </w:r>
            <w:r w:rsidRPr="00A27AFB">
              <w:rPr>
                <w:rFonts w:ascii="Tahoma" w:eastAsia="Times New Roman" w:hAnsi="Tahoma" w:cs="Times New Roman"/>
                <w:sz w:val="20"/>
                <w:szCs w:val="20"/>
                <w:lang w:val="en-GB" w:eastAsia="sl-SI"/>
              </w:rPr>
              <w:br w:type="page"/>
              <w:t xml:space="preserve">      </w:t>
            </w:r>
          </w:p>
        </w:tc>
        <w:tc>
          <w:tcPr>
            <w:tcW w:w="7796" w:type="dxa"/>
            <w:tcBorders>
              <w:top w:val="single" w:sz="4" w:space="0" w:color="auto"/>
              <w:left w:val="nil"/>
              <w:bottom w:val="single" w:sz="4" w:space="0" w:color="auto"/>
            </w:tcBorders>
            <w:shd w:val="clear" w:color="auto" w:fill="auto"/>
          </w:tcPr>
          <w:p w14:paraId="3D56E424" w14:textId="77777777" w:rsidR="00A27AFB" w:rsidRPr="00A27AFB" w:rsidRDefault="00A27AFB" w:rsidP="00A27AFB">
            <w:pPr>
              <w:keepLines/>
              <w:widowControl w:val="0"/>
              <w:numPr>
                <w:ilvl w:val="12"/>
                <w:numId w:val="0"/>
              </w:numPr>
              <w:tabs>
                <w:tab w:val="left" w:pos="6237"/>
              </w:tabs>
              <w:spacing w:after="0" w:line="240" w:lineRule="auto"/>
              <w:ind w:left="-69"/>
              <w:jc w:val="both"/>
              <w:rPr>
                <w:rFonts w:ascii="Tahoma" w:eastAsia="Times New Roman" w:hAnsi="Tahoma" w:cs="Tahoma"/>
                <w:sz w:val="20"/>
                <w:szCs w:val="20"/>
                <w:lang w:val="en-GB" w:eastAsia="sl-SI"/>
              </w:rPr>
            </w:pPr>
            <w:r w:rsidRPr="00A27AFB">
              <w:rPr>
                <w:rFonts w:ascii="Tahoma" w:eastAsia="Times New Roman" w:hAnsi="Tahoma" w:cs="Tahoma"/>
                <w:sz w:val="20"/>
                <w:szCs w:val="20"/>
                <w:lang w:val="en-GB" w:eastAsia="sl-SI"/>
              </w:rPr>
              <w:t xml:space="preserve">TENDER GUARANTEE </w:t>
            </w:r>
            <w:r w:rsidRPr="00A27AFB">
              <w:rPr>
                <w:rFonts w:ascii="Tahoma" w:eastAsia="Times New Roman" w:hAnsi="Tahoma" w:cs="Tahoma"/>
                <w:color w:val="FF0000"/>
                <w:sz w:val="20"/>
                <w:szCs w:val="20"/>
                <w:lang w:val="en-GB" w:eastAsia="sl-SI"/>
              </w:rPr>
              <w:t>– bank guarantee</w:t>
            </w:r>
          </w:p>
        </w:tc>
        <w:tc>
          <w:tcPr>
            <w:tcW w:w="1418" w:type="dxa"/>
            <w:tcBorders>
              <w:top w:val="single" w:sz="4" w:space="0" w:color="auto"/>
              <w:bottom w:val="single" w:sz="4" w:space="0" w:color="auto"/>
              <w:right w:val="nil"/>
            </w:tcBorders>
            <w:shd w:val="clear" w:color="auto" w:fill="auto"/>
          </w:tcPr>
          <w:p w14:paraId="497B12B1" w14:textId="77777777" w:rsidR="00A27AFB" w:rsidRPr="00A27AFB" w:rsidRDefault="00A27AFB" w:rsidP="00A27AFB">
            <w:pPr>
              <w:keepLines/>
              <w:widowControl w:val="0"/>
              <w:spacing w:after="0" w:line="240" w:lineRule="auto"/>
              <w:rPr>
                <w:rFonts w:ascii="Tahoma" w:eastAsia="Times New Roman" w:hAnsi="Tahoma" w:cs="Tahoma"/>
                <w:b/>
                <w:sz w:val="20"/>
                <w:szCs w:val="20"/>
                <w:lang w:val="en-GB" w:eastAsia="sl-SI"/>
              </w:rPr>
            </w:pPr>
            <w:r w:rsidRPr="00A27AFB">
              <w:rPr>
                <w:rFonts w:ascii="Tahoma" w:eastAsia="Times New Roman" w:hAnsi="Tahoma" w:cs="Tahoma"/>
                <w:b/>
                <w:bCs/>
                <w:i/>
                <w:iCs/>
                <w:sz w:val="20"/>
                <w:szCs w:val="20"/>
                <w:lang w:val="en-GB" w:eastAsia="sl-SI"/>
              </w:rPr>
              <w:t>Attachment</w:t>
            </w:r>
            <w:r w:rsidRPr="00A27AFB">
              <w:rPr>
                <w:rFonts w:ascii="Tahoma" w:eastAsia="Times New Roman" w:hAnsi="Tahoma" w:cs="Tahoma"/>
                <w:b/>
                <w:bCs/>
                <w:i/>
                <w:iCs/>
                <w:sz w:val="28"/>
                <w:szCs w:val="28"/>
                <w:lang w:val="en-GB" w:eastAsia="sl-SI"/>
              </w:rPr>
              <w:t xml:space="preserve"> </w:t>
            </w:r>
          </w:p>
        </w:tc>
        <w:tc>
          <w:tcPr>
            <w:tcW w:w="425" w:type="dxa"/>
            <w:tcBorders>
              <w:top w:val="single" w:sz="4" w:space="0" w:color="auto"/>
              <w:left w:val="nil"/>
              <w:bottom w:val="single" w:sz="4" w:space="0" w:color="auto"/>
            </w:tcBorders>
            <w:shd w:val="clear" w:color="auto" w:fill="auto"/>
          </w:tcPr>
          <w:p w14:paraId="1188F36F" w14:textId="77777777" w:rsidR="00A27AFB" w:rsidRPr="00A27AFB" w:rsidRDefault="00A27AFB" w:rsidP="00A27AFB">
            <w:pPr>
              <w:keepLines/>
              <w:widowControl w:val="0"/>
              <w:spacing w:after="0" w:line="240" w:lineRule="auto"/>
              <w:rPr>
                <w:rFonts w:ascii="Tahoma" w:eastAsia="Times New Roman" w:hAnsi="Tahoma" w:cs="Tahoma"/>
                <w:b/>
                <w:i/>
                <w:sz w:val="20"/>
                <w:szCs w:val="20"/>
                <w:lang w:val="en-GB" w:eastAsia="sl-SI"/>
              </w:rPr>
            </w:pPr>
            <w:r w:rsidRPr="00A27AFB">
              <w:rPr>
                <w:rFonts w:ascii="Tahoma" w:eastAsia="Times New Roman" w:hAnsi="Tahoma" w:cs="Tahoma"/>
                <w:b/>
                <w:bCs/>
                <w:i/>
                <w:iCs/>
                <w:sz w:val="20"/>
                <w:szCs w:val="20"/>
                <w:lang w:val="en-GB" w:eastAsia="sl-SI"/>
              </w:rPr>
              <w:t>9</w:t>
            </w:r>
          </w:p>
        </w:tc>
      </w:tr>
    </w:tbl>
    <w:p w14:paraId="7E284194" w14:textId="77777777" w:rsidR="00A27AFB" w:rsidRPr="00A27AFB" w:rsidRDefault="00A27AFB" w:rsidP="00A27AFB">
      <w:pPr>
        <w:keepLines/>
        <w:widowControl w:val="0"/>
        <w:spacing w:after="0" w:line="276" w:lineRule="auto"/>
        <w:contextualSpacing/>
        <w:rPr>
          <w:rFonts w:ascii="Calibri" w:eastAsia="Calibri" w:hAnsi="Calibri" w:cs="Times New Roman"/>
          <w:sz w:val="6"/>
          <w:szCs w:val="6"/>
          <w:lang w:val="en-GB" w:eastAsia="sl-SI"/>
        </w:rPr>
      </w:pPr>
    </w:p>
    <w:p w14:paraId="6968C772" w14:textId="77777777" w:rsidR="00A27AFB" w:rsidRPr="00A27AFB" w:rsidRDefault="00A27AFB" w:rsidP="00A27AFB">
      <w:pPr>
        <w:keepLines/>
        <w:widowControl w:val="0"/>
        <w:spacing w:after="0" w:line="276" w:lineRule="auto"/>
        <w:contextualSpacing/>
        <w:rPr>
          <w:rFonts w:ascii="Calibri" w:eastAsia="Calibri" w:hAnsi="Calibri" w:cs="Times New Roman"/>
          <w:sz w:val="6"/>
          <w:szCs w:val="6"/>
          <w:lang w:val="en-GB" w:eastAsia="sl-SI"/>
        </w:rPr>
      </w:pPr>
    </w:p>
    <w:p w14:paraId="73B843D7" w14:textId="77777777" w:rsidR="00A27AFB" w:rsidRPr="00A27AFB" w:rsidRDefault="00A27AFB" w:rsidP="00A27AFB">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i/>
          <w:sz w:val="20"/>
          <w:szCs w:val="20"/>
          <w:lang w:val="en-GB" w:eastAsia="sl-SI"/>
        </w:rPr>
      </w:pPr>
      <w:r w:rsidRPr="00A27AFB">
        <w:rPr>
          <w:rFonts w:ascii="Tahoma" w:eastAsia="Times New Roman" w:hAnsi="Tahoma" w:cs="Tahoma"/>
          <w:i/>
          <w:iCs/>
          <w:sz w:val="20"/>
          <w:szCs w:val="20"/>
          <w:lang w:val="en-GB" w:eastAsia="sl-SI"/>
        </w:rPr>
        <w:t xml:space="preserve">Letterhead with data of the Guarantor (banks) or the SWIFT key </w:t>
      </w:r>
    </w:p>
    <w:p w14:paraId="7F0F90BA" w14:textId="77777777" w:rsidR="00A27AFB" w:rsidRPr="00A27AFB" w:rsidRDefault="00A27AFB" w:rsidP="00A27AFB">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b/>
          <w:sz w:val="20"/>
          <w:szCs w:val="20"/>
          <w:lang w:val="en-GB" w:eastAsia="sl-SI"/>
        </w:rPr>
      </w:pPr>
    </w:p>
    <w:p w14:paraId="13303911" w14:textId="77777777" w:rsidR="00A27AFB" w:rsidRPr="00A27AFB" w:rsidRDefault="00A27AFB" w:rsidP="00A27AFB">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20"/>
          <w:szCs w:val="20"/>
          <w:lang w:val="en-GB" w:eastAsia="sl-SI"/>
        </w:rPr>
      </w:pPr>
      <w:r w:rsidRPr="00A27AFB">
        <w:rPr>
          <w:rFonts w:ascii="Tahoma" w:eastAsia="Times New Roman" w:hAnsi="Tahoma" w:cs="Tahoma"/>
          <w:sz w:val="20"/>
          <w:szCs w:val="20"/>
          <w:lang w:val="en-GB" w:eastAsia="sl-SI"/>
        </w:rPr>
        <w:t xml:space="preserve">Addressed to: </w:t>
      </w:r>
      <w:r w:rsidRPr="00A27AFB">
        <w:rPr>
          <w:rFonts w:ascii="Tahoma" w:eastAsia="Times New Roman" w:hAnsi="Tahoma" w:cs="Tahoma"/>
          <w:b/>
          <w:bCs/>
          <w:sz w:val="20"/>
          <w:szCs w:val="20"/>
          <w:lang w:val="en-GB" w:eastAsia="sl-SI"/>
        </w:rPr>
        <w:t>JAVNO PODJETJE ENERGETIKA LJUBLJANA d.o.o.,</w:t>
      </w:r>
      <w:r w:rsidRPr="00A27AFB">
        <w:rPr>
          <w:rFonts w:ascii="Tahoma" w:eastAsia="Times New Roman" w:hAnsi="Tahoma" w:cs="Tahoma"/>
          <w:sz w:val="20"/>
          <w:szCs w:val="20"/>
          <w:lang w:val="en-GB" w:eastAsia="sl-SI"/>
        </w:rPr>
        <w:t xml:space="preserve"> Verovškova </w:t>
      </w:r>
      <w:proofErr w:type="spellStart"/>
      <w:r w:rsidRPr="00A27AFB">
        <w:rPr>
          <w:rFonts w:ascii="Tahoma" w:eastAsia="Times New Roman" w:hAnsi="Tahoma" w:cs="Tahoma"/>
          <w:sz w:val="20"/>
          <w:szCs w:val="20"/>
          <w:lang w:val="en-GB" w:eastAsia="sl-SI"/>
        </w:rPr>
        <w:t>ulica</w:t>
      </w:r>
      <w:proofErr w:type="spellEnd"/>
      <w:r w:rsidRPr="00A27AFB">
        <w:rPr>
          <w:rFonts w:ascii="Tahoma" w:eastAsia="Times New Roman" w:hAnsi="Tahoma" w:cs="Tahoma"/>
          <w:sz w:val="20"/>
          <w:szCs w:val="20"/>
          <w:lang w:val="en-GB" w:eastAsia="sl-SI"/>
        </w:rPr>
        <w:t xml:space="preserve"> 62, 1000 Ljubljana</w:t>
      </w:r>
      <w:r w:rsidRPr="00A27AFB">
        <w:rPr>
          <w:rFonts w:ascii="Tahoma" w:eastAsia="Times New Roman" w:hAnsi="Tahoma" w:cs="Tahoma"/>
          <w:i/>
          <w:iCs/>
          <w:sz w:val="20"/>
          <w:szCs w:val="20"/>
          <w:lang w:val="en-GB" w:eastAsia="sl-SI"/>
        </w:rPr>
        <w:t xml:space="preserve"> (the beneficiary of the public procurement procedure operator) </w:t>
      </w:r>
    </w:p>
    <w:p w14:paraId="3C0A00A4" w14:textId="77777777" w:rsidR="00A27AFB" w:rsidRPr="00A27AFB" w:rsidRDefault="00A27AFB" w:rsidP="00A27AFB">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i/>
          <w:sz w:val="20"/>
          <w:szCs w:val="20"/>
          <w:lang w:val="en-GB" w:eastAsia="sl-SI"/>
        </w:rPr>
      </w:pPr>
      <w:r w:rsidRPr="00A27AFB">
        <w:rPr>
          <w:rFonts w:ascii="Tahoma" w:eastAsia="Times New Roman" w:hAnsi="Tahoma" w:cs="Tahoma"/>
          <w:sz w:val="20"/>
          <w:szCs w:val="20"/>
          <w:lang w:val="en-GB" w:eastAsia="sl-SI"/>
        </w:rPr>
        <w:t xml:space="preserve">Date: </w:t>
      </w:r>
      <w:r w:rsidRPr="00A27AFB">
        <w:rPr>
          <w:rFonts w:ascii="Tahoma" w:eastAsia="Times New Roman" w:hAnsi="Tahoma" w:cs="Tahoma"/>
          <w:sz w:val="20"/>
          <w:szCs w:val="20"/>
          <w:lang w:val="en-GB" w:eastAsia="sl-SI"/>
        </w:rPr>
        <w:fldChar w:fldCharType="begin">
          <w:ffData>
            <w:name w:val="Besedilo2"/>
            <w:enabled/>
            <w:calcOnExit w:val="0"/>
            <w:textInput/>
          </w:ffData>
        </w:fldChar>
      </w:r>
      <w:r w:rsidRPr="00A27AFB">
        <w:rPr>
          <w:rFonts w:ascii="Tahoma" w:eastAsia="Times New Roman" w:hAnsi="Tahoma" w:cs="Tahoma"/>
          <w:sz w:val="20"/>
          <w:szCs w:val="20"/>
          <w:lang w:val="en-GB" w:eastAsia="sl-SI"/>
        </w:rPr>
        <w:instrText xml:space="preserve"> FORMTEXT </w:instrText>
      </w:r>
      <w:r w:rsidRPr="00A27AFB">
        <w:rPr>
          <w:rFonts w:ascii="Tahoma" w:eastAsia="Times New Roman" w:hAnsi="Tahoma" w:cs="Tahoma"/>
          <w:sz w:val="20"/>
          <w:szCs w:val="20"/>
          <w:lang w:val="en-GB" w:eastAsia="sl-SI"/>
        </w:rPr>
      </w:r>
      <w:r w:rsidRPr="00A27AFB">
        <w:rPr>
          <w:rFonts w:ascii="Tahoma" w:eastAsia="Times New Roman" w:hAnsi="Tahoma" w:cs="Tahoma"/>
          <w:sz w:val="20"/>
          <w:szCs w:val="20"/>
          <w:lang w:val="en-GB" w:eastAsia="sl-SI"/>
        </w:rPr>
        <w:fldChar w:fldCharType="separate"/>
      </w:r>
      <w:r w:rsidRPr="00A27AFB">
        <w:rPr>
          <w:rFonts w:ascii="Tahoma" w:eastAsia="Times New Roman" w:hAnsi="Tahoma" w:cs="Tahoma"/>
          <w:noProof/>
          <w:sz w:val="20"/>
          <w:szCs w:val="20"/>
          <w:lang w:val="en-GB" w:eastAsia="sl-SI"/>
        </w:rPr>
        <w:t>     </w:t>
      </w:r>
      <w:r w:rsidRPr="00A27AFB">
        <w:rPr>
          <w:rFonts w:ascii="Tahoma" w:eastAsia="Times New Roman" w:hAnsi="Tahoma" w:cs="Tahoma"/>
          <w:sz w:val="20"/>
          <w:szCs w:val="20"/>
          <w:lang w:val="en-GB" w:eastAsia="sl-SI"/>
        </w:rPr>
        <w:fldChar w:fldCharType="end"/>
      </w:r>
      <w:r w:rsidRPr="00A27AFB">
        <w:rPr>
          <w:rFonts w:ascii="Tahoma" w:eastAsia="Times New Roman" w:hAnsi="Tahoma" w:cs="Tahoma"/>
          <w:sz w:val="20"/>
          <w:szCs w:val="20"/>
          <w:lang w:val="en-GB" w:eastAsia="sl-SI"/>
        </w:rPr>
        <w:t xml:space="preserve"> </w:t>
      </w:r>
      <w:r w:rsidRPr="00A27AFB">
        <w:rPr>
          <w:rFonts w:ascii="Tahoma" w:eastAsia="Times New Roman" w:hAnsi="Tahoma" w:cs="Tahoma"/>
          <w:i/>
          <w:iCs/>
          <w:sz w:val="20"/>
          <w:szCs w:val="20"/>
          <w:lang w:val="en-GB" w:eastAsia="sl-SI"/>
        </w:rPr>
        <w:t>(date of issue)</w:t>
      </w:r>
    </w:p>
    <w:p w14:paraId="66C767A5" w14:textId="77777777" w:rsidR="00A27AFB" w:rsidRPr="00A27AFB" w:rsidRDefault="00A27AFB" w:rsidP="00A27AFB">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20"/>
          <w:szCs w:val="20"/>
          <w:lang w:val="en-GB" w:eastAsia="sl-SI"/>
        </w:rPr>
      </w:pPr>
    </w:p>
    <w:p w14:paraId="0AE01D81" w14:textId="77777777" w:rsidR="00A27AFB" w:rsidRPr="00A27AFB" w:rsidRDefault="00A27AFB" w:rsidP="00A27AFB">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20"/>
          <w:szCs w:val="20"/>
          <w:lang w:val="en-GB" w:eastAsia="sl-SI"/>
        </w:rPr>
      </w:pPr>
      <w:r w:rsidRPr="00A27AFB">
        <w:rPr>
          <w:rFonts w:ascii="Tahoma" w:eastAsia="Times New Roman" w:hAnsi="Tahoma" w:cs="Tahoma"/>
          <w:b/>
          <w:bCs/>
          <w:sz w:val="20"/>
          <w:szCs w:val="20"/>
          <w:lang w:val="en-GB" w:eastAsia="sl-SI"/>
        </w:rPr>
        <w:t>TYPE OF GUARANTEE:</w:t>
      </w:r>
      <w:r w:rsidRPr="00A27AFB">
        <w:rPr>
          <w:rFonts w:ascii="Tahoma" w:eastAsia="Times New Roman" w:hAnsi="Tahoma" w:cs="Tahoma"/>
          <w:sz w:val="20"/>
          <w:szCs w:val="20"/>
          <w:lang w:val="en-GB" w:eastAsia="sl-SI"/>
        </w:rPr>
        <w:t xml:space="preserve"> </w:t>
      </w:r>
      <w:r w:rsidRPr="00A27AFB">
        <w:rPr>
          <w:rFonts w:ascii="Tahoma" w:eastAsia="Times New Roman" w:hAnsi="Tahoma" w:cs="Tahoma"/>
          <w:sz w:val="20"/>
          <w:szCs w:val="20"/>
          <w:lang w:val="en-GB" w:eastAsia="sl-SI"/>
        </w:rPr>
        <w:fldChar w:fldCharType="begin">
          <w:ffData>
            <w:name w:val="Besedilo2"/>
            <w:enabled/>
            <w:calcOnExit w:val="0"/>
            <w:textInput/>
          </w:ffData>
        </w:fldChar>
      </w:r>
      <w:r w:rsidRPr="00A27AFB">
        <w:rPr>
          <w:rFonts w:ascii="Tahoma" w:eastAsia="Times New Roman" w:hAnsi="Tahoma" w:cs="Tahoma"/>
          <w:sz w:val="20"/>
          <w:szCs w:val="20"/>
          <w:lang w:val="en-GB" w:eastAsia="sl-SI"/>
        </w:rPr>
        <w:instrText xml:space="preserve"> FORMTEXT </w:instrText>
      </w:r>
      <w:r w:rsidRPr="00A27AFB">
        <w:rPr>
          <w:rFonts w:ascii="Tahoma" w:eastAsia="Times New Roman" w:hAnsi="Tahoma" w:cs="Tahoma"/>
          <w:sz w:val="20"/>
          <w:szCs w:val="20"/>
          <w:lang w:val="en-GB" w:eastAsia="sl-SI"/>
        </w:rPr>
      </w:r>
      <w:r w:rsidRPr="00A27AFB">
        <w:rPr>
          <w:rFonts w:ascii="Tahoma" w:eastAsia="Times New Roman" w:hAnsi="Tahoma" w:cs="Tahoma"/>
          <w:sz w:val="20"/>
          <w:szCs w:val="20"/>
          <w:lang w:val="en-GB" w:eastAsia="sl-SI"/>
        </w:rPr>
        <w:fldChar w:fldCharType="separate"/>
      </w:r>
      <w:r w:rsidRPr="00A27AFB">
        <w:rPr>
          <w:rFonts w:ascii="Tahoma" w:eastAsia="Times New Roman" w:hAnsi="Tahoma" w:cs="Tahoma"/>
          <w:noProof/>
          <w:sz w:val="20"/>
          <w:szCs w:val="20"/>
          <w:lang w:val="en-GB" w:eastAsia="sl-SI"/>
        </w:rPr>
        <w:t>     </w:t>
      </w:r>
      <w:r w:rsidRPr="00A27AFB">
        <w:rPr>
          <w:rFonts w:ascii="Tahoma" w:eastAsia="Times New Roman" w:hAnsi="Tahoma" w:cs="Tahoma"/>
          <w:sz w:val="20"/>
          <w:szCs w:val="20"/>
          <w:lang w:val="en-GB" w:eastAsia="sl-SI"/>
        </w:rPr>
        <w:fldChar w:fldCharType="end"/>
      </w:r>
      <w:r w:rsidRPr="00A27AFB">
        <w:rPr>
          <w:rFonts w:ascii="Tahoma" w:eastAsia="Times New Roman" w:hAnsi="Tahoma" w:cs="Tahoma"/>
          <w:i/>
          <w:iCs/>
          <w:sz w:val="20"/>
          <w:szCs w:val="20"/>
          <w:lang w:val="en-GB" w:eastAsia="sl-SI"/>
        </w:rPr>
        <w:t xml:space="preserve"> (type of guarantee: </w:t>
      </w:r>
      <w:r w:rsidRPr="00A27AFB">
        <w:rPr>
          <w:rFonts w:ascii="Tahoma" w:eastAsia="Times New Roman" w:hAnsi="Tahoma" w:cs="Tahoma"/>
          <w:i/>
          <w:iCs/>
          <w:sz w:val="18"/>
          <w:szCs w:val="20"/>
          <w:lang w:val="en-GB" w:eastAsia="sl-SI"/>
        </w:rPr>
        <w:t>bank guarantee</w:t>
      </w:r>
      <w:r w:rsidRPr="00A27AFB">
        <w:rPr>
          <w:rFonts w:ascii="Tahoma" w:eastAsia="Times New Roman" w:hAnsi="Tahoma" w:cs="Tahoma"/>
          <w:i/>
          <w:iCs/>
          <w:sz w:val="20"/>
          <w:szCs w:val="20"/>
          <w:lang w:val="en-GB" w:eastAsia="sl-SI"/>
        </w:rPr>
        <w:t>)</w:t>
      </w:r>
    </w:p>
    <w:p w14:paraId="52D89B4E" w14:textId="77777777" w:rsidR="00A27AFB" w:rsidRPr="00A27AFB" w:rsidRDefault="00A27AFB" w:rsidP="00A27AFB">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20"/>
          <w:szCs w:val="20"/>
          <w:lang w:val="en-GB" w:eastAsia="sl-SI"/>
        </w:rPr>
      </w:pPr>
    </w:p>
    <w:p w14:paraId="5ACAD713" w14:textId="77777777" w:rsidR="00A27AFB" w:rsidRPr="00A27AFB" w:rsidRDefault="00A27AFB" w:rsidP="00A27AFB">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20"/>
          <w:szCs w:val="20"/>
          <w:lang w:val="en-GB" w:eastAsia="sl-SI"/>
        </w:rPr>
      </w:pPr>
      <w:r w:rsidRPr="00A27AFB">
        <w:rPr>
          <w:rFonts w:ascii="Tahoma" w:eastAsia="Times New Roman" w:hAnsi="Tahoma" w:cs="Tahoma"/>
          <w:b/>
          <w:bCs/>
          <w:sz w:val="20"/>
          <w:szCs w:val="20"/>
          <w:lang w:val="en-GB" w:eastAsia="sl-SI"/>
        </w:rPr>
        <w:t xml:space="preserve">NUMBER: </w:t>
      </w:r>
      <w:r w:rsidRPr="00A27AFB">
        <w:rPr>
          <w:rFonts w:ascii="Tahoma" w:eastAsia="Times New Roman" w:hAnsi="Tahoma" w:cs="Tahoma"/>
          <w:sz w:val="20"/>
          <w:szCs w:val="20"/>
          <w:lang w:val="en-GB" w:eastAsia="sl-SI"/>
        </w:rPr>
        <w:fldChar w:fldCharType="begin">
          <w:ffData>
            <w:name w:val="Besedilo2"/>
            <w:enabled/>
            <w:calcOnExit w:val="0"/>
            <w:textInput/>
          </w:ffData>
        </w:fldChar>
      </w:r>
      <w:r w:rsidRPr="00A27AFB">
        <w:rPr>
          <w:rFonts w:ascii="Tahoma" w:eastAsia="Times New Roman" w:hAnsi="Tahoma" w:cs="Tahoma"/>
          <w:sz w:val="20"/>
          <w:szCs w:val="20"/>
          <w:lang w:val="en-GB" w:eastAsia="sl-SI"/>
        </w:rPr>
        <w:instrText xml:space="preserve"> FORMTEXT </w:instrText>
      </w:r>
      <w:r w:rsidRPr="00A27AFB">
        <w:rPr>
          <w:rFonts w:ascii="Tahoma" w:eastAsia="Times New Roman" w:hAnsi="Tahoma" w:cs="Tahoma"/>
          <w:sz w:val="20"/>
          <w:szCs w:val="20"/>
          <w:lang w:val="en-GB" w:eastAsia="sl-SI"/>
        </w:rPr>
      </w:r>
      <w:r w:rsidRPr="00A27AFB">
        <w:rPr>
          <w:rFonts w:ascii="Tahoma" w:eastAsia="Times New Roman" w:hAnsi="Tahoma" w:cs="Tahoma"/>
          <w:sz w:val="20"/>
          <w:szCs w:val="20"/>
          <w:lang w:val="en-GB" w:eastAsia="sl-SI"/>
        </w:rPr>
        <w:fldChar w:fldCharType="separate"/>
      </w:r>
      <w:r w:rsidRPr="00A27AFB">
        <w:rPr>
          <w:rFonts w:ascii="Tahoma" w:eastAsia="Times New Roman" w:hAnsi="Tahoma" w:cs="Tahoma"/>
          <w:noProof/>
          <w:sz w:val="20"/>
          <w:szCs w:val="20"/>
          <w:lang w:val="en-GB" w:eastAsia="sl-SI"/>
        </w:rPr>
        <w:t>     </w:t>
      </w:r>
      <w:r w:rsidRPr="00A27AFB">
        <w:rPr>
          <w:rFonts w:ascii="Tahoma" w:eastAsia="Times New Roman" w:hAnsi="Tahoma" w:cs="Tahoma"/>
          <w:sz w:val="20"/>
          <w:szCs w:val="20"/>
          <w:lang w:val="en-GB" w:eastAsia="sl-SI"/>
        </w:rPr>
        <w:fldChar w:fldCharType="end"/>
      </w:r>
      <w:r w:rsidRPr="00A27AFB">
        <w:rPr>
          <w:rFonts w:ascii="Tahoma" w:eastAsia="Times New Roman" w:hAnsi="Tahoma" w:cs="Tahoma"/>
          <w:sz w:val="20"/>
          <w:szCs w:val="20"/>
          <w:lang w:val="en-GB" w:eastAsia="sl-SI"/>
        </w:rPr>
        <w:t xml:space="preserve"> </w:t>
      </w:r>
      <w:r w:rsidRPr="00A27AFB">
        <w:rPr>
          <w:rFonts w:ascii="Tahoma" w:eastAsia="Times New Roman" w:hAnsi="Tahoma" w:cs="Tahoma"/>
          <w:i/>
          <w:iCs/>
          <w:sz w:val="20"/>
          <w:szCs w:val="20"/>
          <w:lang w:val="en-GB" w:eastAsia="sl-SI"/>
        </w:rPr>
        <w:t>(number of guarantee)</w:t>
      </w:r>
    </w:p>
    <w:p w14:paraId="32A9E8A4" w14:textId="77777777" w:rsidR="00A27AFB" w:rsidRPr="00A27AFB" w:rsidRDefault="00A27AFB" w:rsidP="00A27AFB">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20"/>
          <w:szCs w:val="20"/>
          <w:lang w:val="en-GB" w:eastAsia="sl-SI"/>
        </w:rPr>
      </w:pPr>
    </w:p>
    <w:p w14:paraId="3B4EB545" w14:textId="77777777" w:rsidR="00A27AFB" w:rsidRPr="00A27AFB" w:rsidRDefault="00A27AFB" w:rsidP="00A27AFB">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20"/>
          <w:szCs w:val="20"/>
          <w:lang w:val="en-GB" w:eastAsia="sl-SI"/>
        </w:rPr>
      </w:pPr>
      <w:r w:rsidRPr="00A27AFB">
        <w:rPr>
          <w:rFonts w:ascii="Tahoma" w:eastAsia="Times New Roman" w:hAnsi="Tahoma" w:cs="Tahoma"/>
          <w:b/>
          <w:bCs/>
          <w:sz w:val="20"/>
          <w:szCs w:val="20"/>
          <w:lang w:val="en-GB" w:eastAsia="sl-SI"/>
        </w:rPr>
        <w:t>GUARANTOR:</w:t>
      </w:r>
      <w:r w:rsidRPr="00A27AFB">
        <w:rPr>
          <w:rFonts w:ascii="Tahoma" w:eastAsia="Times New Roman" w:hAnsi="Tahoma" w:cs="Tahoma"/>
          <w:sz w:val="20"/>
          <w:szCs w:val="20"/>
          <w:lang w:val="en-GB" w:eastAsia="sl-SI"/>
        </w:rPr>
        <w:t xml:space="preserve"> </w:t>
      </w:r>
      <w:r w:rsidRPr="00A27AFB">
        <w:rPr>
          <w:rFonts w:ascii="Tahoma" w:eastAsia="Times New Roman" w:hAnsi="Tahoma" w:cs="Tahoma"/>
          <w:sz w:val="20"/>
          <w:szCs w:val="20"/>
          <w:lang w:val="en-GB" w:eastAsia="sl-SI"/>
        </w:rPr>
        <w:fldChar w:fldCharType="begin">
          <w:ffData>
            <w:name w:val="Besedilo2"/>
            <w:enabled/>
            <w:calcOnExit w:val="0"/>
            <w:textInput/>
          </w:ffData>
        </w:fldChar>
      </w:r>
      <w:r w:rsidRPr="00A27AFB">
        <w:rPr>
          <w:rFonts w:ascii="Tahoma" w:eastAsia="Times New Roman" w:hAnsi="Tahoma" w:cs="Tahoma"/>
          <w:sz w:val="20"/>
          <w:szCs w:val="20"/>
          <w:lang w:val="en-GB" w:eastAsia="sl-SI"/>
        </w:rPr>
        <w:instrText xml:space="preserve"> FORMTEXT </w:instrText>
      </w:r>
      <w:r w:rsidRPr="00A27AFB">
        <w:rPr>
          <w:rFonts w:ascii="Tahoma" w:eastAsia="Times New Roman" w:hAnsi="Tahoma" w:cs="Tahoma"/>
          <w:sz w:val="20"/>
          <w:szCs w:val="20"/>
          <w:lang w:val="en-GB" w:eastAsia="sl-SI"/>
        </w:rPr>
      </w:r>
      <w:r w:rsidRPr="00A27AFB">
        <w:rPr>
          <w:rFonts w:ascii="Tahoma" w:eastAsia="Times New Roman" w:hAnsi="Tahoma" w:cs="Tahoma"/>
          <w:sz w:val="20"/>
          <w:szCs w:val="20"/>
          <w:lang w:val="en-GB" w:eastAsia="sl-SI"/>
        </w:rPr>
        <w:fldChar w:fldCharType="separate"/>
      </w:r>
      <w:r w:rsidRPr="00A27AFB">
        <w:rPr>
          <w:rFonts w:ascii="Tahoma" w:eastAsia="Times New Roman" w:hAnsi="Tahoma" w:cs="Tahoma"/>
          <w:noProof/>
          <w:sz w:val="20"/>
          <w:szCs w:val="20"/>
          <w:lang w:val="en-GB" w:eastAsia="sl-SI"/>
        </w:rPr>
        <w:t>     </w:t>
      </w:r>
      <w:r w:rsidRPr="00A27AFB">
        <w:rPr>
          <w:rFonts w:ascii="Tahoma" w:eastAsia="Times New Roman" w:hAnsi="Tahoma" w:cs="Tahoma"/>
          <w:sz w:val="20"/>
          <w:szCs w:val="20"/>
          <w:lang w:val="en-GB" w:eastAsia="sl-SI"/>
        </w:rPr>
        <w:fldChar w:fldCharType="end"/>
      </w:r>
      <w:r w:rsidRPr="00A27AFB">
        <w:rPr>
          <w:rFonts w:ascii="Tahoma" w:eastAsia="Times New Roman" w:hAnsi="Tahoma" w:cs="Tahoma"/>
          <w:sz w:val="20"/>
          <w:szCs w:val="20"/>
          <w:lang w:val="en-GB" w:eastAsia="sl-SI"/>
        </w:rPr>
        <w:t xml:space="preserve"> </w:t>
      </w:r>
      <w:r w:rsidRPr="00A27AFB">
        <w:rPr>
          <w:rFonts w:ascii="Tahoma" w:eastAsia="Times New Roman" w:hAnsi="Tahoma" w:cs="Tahoma"/>
          <w:i/>
          <w:iCs/>
          <w:sz w:val="20"/>
          <w:szCs w:val="20"/>
          <w:lang w:val="en-GB" w:eastAsia="sl-SI"/>
        </w:rPr>
        <w:t>(name and address of the bank in the place of issue)</w:t>
      </w:r>
    </w:p>
    <w:p w14:paraId="558CDBCD" w14:textId="77777777" w:rsidR="00A27AFB" w:rsidRPr="00A27AFB" w:rsidRDefault="00A27AFB" w:rsidP="00A27AFB">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20"/>
          <w:szCs w:val="20"/>
          <w:lang w:val="en-GB" w:eastAsia="sl-SI"/>
        </w:rPr>
      </w:pPr>
    </w:p>
    <w:p w14:paraId="17D9291B" w14:textId="77777777" w:rsidR="00A27AFB" w:rsidRPr="00A27AFB" w:rsidRDefault="00A27AFB" w:rsidP="00A27AFB">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i/>
          <w:sz w:val="20"/>
          <w:szCs w:val="20"/>
          <w:lang w:val="en-GB" w:eastAsia="sl-SI"/>
        </w:rPr>
      </w:pPr>
      <w:r w:rsidRPr="00A27AFB">
        <w:rPr>
          <w:rFonts w:ascii="Tahoma" w:eastAsia="Times New Roman" w:hAnsi="Tahoma" w:cs="Tahoma"/>
          <w:b/>
          <w:bCs/>
          <w:sz w:val="20"/>
          <w:szCs w:val="20"/>
          <w:lang w:val="en-GB" w:eastAsia="sl-SI"/>
        </w:rPr>
        <w:t xml:space="preserve">PRINCIPAL: </w:t>
      </w:r>
      <w:r w:rsidRPr="00A27AFB">
        <w:rPr>
          <w:rFonts w:ascii="Tahoma" w:eastAsia="Times New Roman" w:hAnsi="Tahoma" w:cs="Tahoma"/>
          <w:sz w:val="20"/>
          <w:szCs w:val="20"/>
          <w:lang w:val="en-GB" w:eastAsia="sl-SI"/>
        </w:rPr>
        <w:fldChar w:fldCharType="begin">
          <w:ffData>
            <w:name w:val="Besedilo2"/>
            <w:enabled/>
            <w:calcOnExit w:val="0"/>
            <w:textInput/>
          </w:ffData>
        </w:fldChar>
      </w:r>
      <w:r w:rsidRPr="00A27AFB">
        <w:rPr>
          <w:rFonts w:ascii="Tahoma" w:eastAsia="Times New Roman" w:hAnsi="Tahoma" w:cs="Tahoma"/>
          <w:sz w:val="20"/>
          <w:szCs w:val="20"/>
          <w:lang w:val="en-GB" w:eastAsia="sl-SI"/>
        </w:rPr>
        <w:instrText xml:space="preserve"> FORMTEXT </w:instrText>
      </w:r>
      <w:r w:rsidRPr="00A27AFB">
        <w:rPr>
          <w:rFonts w:ascii="Tahoma" w:eastAsia="Times New Roman" w:hAnsi="Tahoma" w:cs="Tahoma"/>
          <w:sz w:val="20"/>
          <w:szCs w:val="20"/>
          <w:lang w:val="en-GB" w:eastAsia="sl-SI"/>
        </w:rPr>
      </w:r>
      <w:r w:rsidRPr="00A27AFB">
        <w:rPr>
          <w:rFonts w:ascii="Tahoma" w:eastAsia="Times New Roman" w:hAnsi="Tahoma" w:cs="Tahoma"/>
          <w:sz w:val="20"/>
          <w:szCs w:val="20"/>
          <w:lang w:val="en-GB" w:eastAsia="sl-SI"/>
        </w:rPr>
        <w:fldChar w:fldCharType="separate"/>
      </w:r>
      <w:r w:rsidRPr="00A27AFB">
        <w:rPr>
          <w:rFonts w:ascii="Tahoma" w:eastAsia="Times New Roman" w:hAnsi="Tahoma" w:cs="Tahoma"/>
          <w:noProof/>
          <w:sz w:val="20"/>
          <w:szCs w:val="20"/>
          <w:lang w:val="en-GB" w:eastAsia="sl-SI"/>
        </w:rPr>
        <w:t>     </w:t>
      </w:r>
      <w:r w:rsidRPr="00A27AFB">
        <w:rPr>
          <w:rFonts w:ascii="Tahoma" w:eastAsia="Times New Roman" w:hAnsi="Tahoma" w:cs="Tahoma"/>
          <w:sz w:val="20"/>
          <w:szCs w:val="20"/>
          <w:lang w:val="en-GB" w:eastAsia="sl-SI"/>
        </w:rPr>
        <w:fldChar w:fldCharType="end"/>
      </w:r>
      <w:r w:rsidRPr="00A27AFB">
        <w:rPr>
          <w:rFonts w:ascii="Tahoma" w:eastAsia="Times New Roman" w:hAnsi="Tahoma" w:cs="Tahoma"/>
          <w:sz w:val="20"/>
          <w:szCs w:val="20"/>
          <w:lang w:val="en-GB" w:eastAsia="sl-SI"/>
        </w:rPr>
        <w:t xml:space="preserve"> </w:t>
      </w:r>
      <w:r w:rsidRPr="00A27AFB">
        <w:rPr>
          <w:rFonts w:ascii="Tahoma" w:eastAsia="Times New Roman" w:hAnsi="Tahoma" w:cs="Tahoma"/>
          <w:i/>
          <w:iCs/>
          <w:sz w:val="20"/>
          <w:szCs w:val="20"/>
          <w:lang w:val="en-GB" w:eastAsia="sl-SI"/>
        </w:rPr>
        <w:t xml:space="preserve">(name and address of the principal ordering the Tender bond, </w:t>
      </w:r>
      <w:proofErr w:type="gramStart"/>
      <w:r w:rsidRPr="00A27AFB">
        <w:rPr>
          <w:rFonts w:ascii="Tahoma" w:eastAsia="Times New Roman" w:hAnsi="Tahoma" w:cs="Tahoma"/>
          <w:i/>
          <w:iCs/>
          <w:sz w:val="20"/>
          <w:szCs w:val="20"/>
          <w:lang w:val="en-GB" w:eastAsia="sl-SI"/>
        </w:rPr>
        <w:t>i.e.</w:t>
      </w:r>
      <w:proofErr w:type="gramEnd"/>
      <w:r w:rsidRPr="00A27AFB">
        <w:rPr>
          <w:rFonts w:ascii="Tahoma" w:eastAsia="Times New Roman" w:hAnsi="Tahoma" w:cs="Tahoma"/>
          <w:i/>
          <w:iCs/>
          <w:sz w:val="20"/>
          <w:szCs w:val="20"/>
          <w:lang w:val="en-GB" w:eastAsia="sl-SI"/>
        </w:rPr>
        <w:t xml:space="preserve"> the Tenderer in the public procurement procedure)</w:t>
      </w:r>
    </w:p>
    <w:p w14:paraId="010ABE4A" w14:textId="77777777" w:rsidR="00A27AFB" w:rsidRPr="00A27AFB" w:rsidRDefault="00A27AFB" w:rsidP="00A27AFB">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20"/>
          <w:szCs w:val="20"/>
          <w:lang w:val="en-GB" w:eastAsia="sl-SI"/>
        </w:rPr>
      </w:pPr>
    </w:p>
    <w:p w14:paraId="1432C951" w14:textId="77777777" w:rsidR="00A27AFB" w:rsidRPr="00A27AFB" w:rsidRDefault="00A27AFB" w:rsidP="00A27AFB">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20"/>
          <w:szCs w:val="20"/>
          <w:lang w:val="en-GB" w:eastAsia="sl-SI"/>
        </w:rPr>
      </w:pPr>
      <w:r w:rsidRPr="00A27AFB">
        <w:rPr>
          <w:rFonts w:ascii="Tahoma" w:eastAsia="Times New Roman" w:hAnsi="Tahoma" w:cs="Tahoma"/>
          <w:b/>
          <w:bCs/>
          <w:sz w:val="20"/>
          <w:szCs w:val="20"/>
          <w:lang w:val="en-GB" w:eastAsia="sl-SI"/>
        </w:rPr>
        <w:t>BENEFICIARY:</w:t>
      </w:r>
      <w:r w:rsidRPr="00A27AFB">
        <w:rPr>
          <w:rFonts w:ascii="Tahoma" w:eastAsia="Times New Roman" w:hAnsi="Tahoma" w:cs="Tahoma"/>
          <w:sz w:val="20"/>
          <w:szCs w:val="20"/>
          <w:lang w:val="en-GB" w:eastAsia="sl-SI"/>
        </w:rPr>
        <w:t xml:space="preserve"> JAVNO PODJETJE ENERGETIKA LJUBLJANA d.o.o., Verovškova </w:t>
      </w:r>
      <w:proofErr w:type="spellStart"/>
      <w:r w:rsidRPr="00A27AFB">
        <w:rPr>
          <w:rFonts w:ascii="Tahoma" w:eastAsia="Times New Roman" w:hAnsi="Tahoma" w:cs="Tahoma"/>
          <w:sz w:val="20"/>
          <w:szCs w:val="20"/>
          <w:lang w:val="en-GB" w:eastAsia="sl-SI"/>
        </w:rPr>
        <w:t>ulica</w:t>
      </w:r>
      <w:proofErr w:type="spellEnd"/>
      <w:r w:rsidRPr="00A27AFB">
        <w:rPr>
          <w:rFonts w:ascii="Tahoma" w:eastAsia="Times New Roman" w:hAnsi="Tahoma" w:cs="Tahoma"/>
          <w:sz w:val="20"/>
          <w:szCs w:val="20"/>
          <w:lang w:val="en-GB" w:eastAsia="sl-SI"/>
        </w:rPr>
        <w:t xml:space="preserve"> 62, 1000 Ljubljana</w:t>
      </w:r>
    </w:p>
    <w:p w14:paraId="7B61F740" w14:textId="77777777" w:rsidR="00A27AFB" w:rsidRPr="00A27AFB" w:rsidRDefault="00A27AFB" w:rsidP="00A27AFB">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20"/>
          <w:szCs w:val="20"/>
          <w:lang w:val="en-GB" w:eastAsia="sl-SI"/>
        </w:rPr>
      </w:pPr>
    </w:p>
    <w:p w14:paraId="78573AE2" w14:textId="77777777" w:rsidR="00A27AFB" w:rsidRPr="00A27AFB" w:rsidRDefault="00A27AFB" w:rsidP="00A27AFB">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20"/>
          <w:szCs w:val="20"/>
          <w:lang w:val="en-GB" w:eastAsia="sl-SI"/>
        </w:rPr>
      </w:pPr>
      <w:r w:rsidRPr="00A27AFB">
        <w:rPr>
          <w:rFonts w:ascii="Tahoma" w:eastAsia="Times New Roman" w:hAnsi="Tahoma" w:cs="Tahoma"/>
          <w:b/>
          <w:bCs/>
          <w:sz w:val="20"/>
          <w:szCs w:val="20"/>
          <w:lang w:val="en-GB" w:eastAsia="sl-SI"/>
        </w:rPr>
        <w:t>UNDERLYING BUSINESS:</w:t>
      </w:r>
      <w:r w:rsidRPr="00A27AFB">
        <w:rPr>
          <w:rFonts w:ascii="Tahoma" w:eastAsia="Times New Roman" w:hAnsi="Tahoma" w:cs="Tahoma"/>
          <w:sz w:val="20"/>
          <w:szCs w:val="20"/>
          <w:lang w:val="en-GB" w:eastAsia="sl-SI"/>
        </w:rPr>
        <w:t xml:space="preserve"> Obligation of the principal ordering the Tender bond included in the Tender, submitted in the public procurement procedure, No.  </w:t>
      </w:r>
      <w:r w:rsidRPr="00A27AFB">
        <w:rPr>
          <w:rFonts w:ascii="Tahoma" w:eastAsia="Times New Roman" w:hAnsi="Tahoma" w:cs="Tahoma"/>
          <w:b/>
          <w:bCs/>
          <w:sz w:val="20"/>
          <w:szCs w:val="20"/>
          <w:lang w:val="en-GB" w:eastAsia="sl-SI"/>
        </w:rPr>
        <w:t>JPE-ST-479/24</w:t>
      </w:r>
      <w:r w:rsidRPr="00A27AFB">
        <w:rPr>
          <w:rFonts w:ascii="Tahoma" w:eastAsia="Times New Roman" w:hAnsi="Tahoma" w:cs="Tahoma"/>
          <w:sz w:val="20"/>
          <w:szCs w:val="20"/>
          <w:lang w:val="en-GB" w:eastAsia="sl-SI"/>
        </w:rPr>
        <w:t xml:space="preserve"> (</w:t>
      </w:r>
      <w:r w:rsidRPr="00A27AFB">
        <w:rPr>
          <w:rFonts w:ascii="Tahoma" w:eastAsia="Times New Roman" w:hAnsi="Tahoma" w:cs="Tahoma"/>
          <w:i/>
          <w:iCs/>
          <w:sz w:val="20"/>
          <w:szCs w:val="20"/>
          <w:lang w:val="en-GB" w:eastAsia="sl-SI"/>
        </w:rPr>
        <w:t>enter the number of the publication or internal code of the contract award procedure</w:t>
      </w:r>
      <w:r w:rsidRPr="00A27AFB">
        <w:rPr>
          <w:rFonts w:ascii="Tahoma" w:eastAsia="Times New Roman" w:hAnsi="Tahoma" w:cs="Tahoma"/>
          <w:sz w:val="20"/>
          <w:szCs w:val="20"/>
          <w:lang w:val="en-GB" w:eastAsia="sl-SI"/>
        </w:rPr>
        <w:t>), the subject of which is “</w:t>
      </w:r>
      <w:r w:rsidRPr="00A27AFB">
        <w:rPr>
          <w:rFonts w:ascii="Tahoma" w:eastAsia="Times New Roman" w:hAnsi="Tahoma" w:cs="Tahoma"/>
          <w:b/>
          <w:bCs/>
          <w:sz w:val="20"/>
          <w:szCs w:val="20"/>
          <w:lang w:val="en-GB" w:eastAsia="sl-SI"/>
        </w:rPr>
        <w:t>Purchase of Natural Gas</w:t>
      </w:r>
      <w:r w:rsidRPr="00A27AFB">
        <w:rPr>
          <w:rFonts w:ascii="Tahoma" w:eastAsia="Times New Roman" w:hAnsi="Tahoma" w:cs="Tahoma"/>
          <w:sz w:val="20"/>
          <w:szCs w:val="20"/>
          <w:lang w:val="en-GB" w:eastAsia="sl-SI"/>
        </w:rPr>
        <w:t>” (</w:t>
      </w:r>
      <w:r w:rsidRPr="00A27AFB">
        <w:rPr>
          <w:rFonts w:ascii="Tahoma" w:eastAsia="Times New Roman" w:hAnsi="Tahoma" w:cs="Tahoma"/>
          <w:i/>
          <w:iCs/>
          <w:sz w:val="20"/>
          <w:szCs w:val="20"/>
          <w:lang w:val="en-GB" w:eastAsia="sl-SI"/>
        </w:rPr>
        <w:t>enter the subject of the public contract</w:t>
      </w:r>
      <w:r w:rsidRPr="00A27AFB">
        <w:rPr>
          <w:rFonts w:ascii="Tahoma" w:eastAsia="Times New Roman" w:hAnsi="Tahoma" w:cs="Tahoma"/>
          <w:sz w:val="20"/>
          <w:szCs w:val="20"/>
          <w:lang w:val="en-GB" w:eastAsia="sl-SI"/>
        </w:rPr>
        <w:t>).</w:t>
      </w:r>
    </w:p>
    <w:p w14:paraId="457AF699" w14:textId="77777777" w:rsidR="00A27AFB" w:rsidRPr="00A27AFB" w:rsidRDefault="00A27AFB" w:rsidP="00A27AFB">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20"/>
          <w:szCs w:val="20"/>
          <w:lang w:val="en-GB" w:eastAsia="sl-SI"/>
        </w:rPr>
      </w:pPr>
    </w:p>
    <w:p w14:paraId="19532739" w14:textId="77777777" w:rsidR="00A27AFB" w:rsidRPr="00A27AFB" w:rsidRDefault="00A27AFB" w:rsidP="00A27AFB">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20"/>
          <w:szCs w:val="20"/>
          <w:lang w:val="en-GB" w:eastAsia="sl-SI"/>
        </w:rPr>
      </w:pPr>
      <w:r w:rsidRPr="00A27AFB">
        <w:rPr>
          <w:rFonts w:ascii="Tahoma" w:eastAsia="Times New Roman" w:hAnsi="Tahoma" w:cs="Tahoma"/>
          <w:sz w:val="20"/>
          <w:szCs w:val="20"/>
          <w:lang w:val="en-GB" w:eastAsia="sl-SI"/>
        </w:rPr>
        <w:t>AMOUNT IN EUR</w:t>
      </w:r>
      <w:r w:rsidRPr="00A27AFB">
        <w:rPr>
          <w:rFonts w:ascii="Tahoma" w:eastAsia="Times New Roman" w:hAnsi="Tahoma" w:cs="Tahoma"/>
          <w:b/>
          <w:bCs/>
          <w:sz w:val="20"/>
          <w:szCs w:val="20"/>
          <w:lang w:val="en-GB" w:eastAsia="sl-SI"/>
        </w:rPr>
        <w:t xml:space="preserve">: </w:t>
      </w:r>
      <w:r w:rsidRPr="00A27AFB">
        <w:rPr>
          <w:rFonts w:ascii="Tahoma" w:eastAsia="Times New Roman" w:hAnsi="Tahoma" w:cs="Tahoma"/>
          <w:sz w:val="20"/>
          <w:szCs w:val="20"/>
          <w:lang w:val="en-GB" w:eastAsia="sl-SI"/>
        </w:rPr>
        <w:fldChar w:fldCharType="begin">
          <w:ffData>
            <w:name w:val="Besedilo2"/>
            <w:enabled/>
            <w:calcOnExit w:val="0"/>
            <w:textInput/>
          </w:ffData>
        </w:fldChar>
      </w:r>
      <w:r w:rsidRPr="00A27AFB">
        <w:rPr>
          <w:rFonts w:ascii="Tahoma" w:eastAsia="Times New Roman" w:hAnsi="Tahoma" w:cs="Tahoma"/>
          <w:sz w:val="20"/>
          <w:szCs w:val="20"/>
          <w:lang w:val="en-GB" w:eastAsia="sl-SI"/>
        </w:rPr>
        <w:instrText xml:space="preserve"> FORMTEXT </w:instrText>
      </w:r>
      <w:r w:rsidRPr="00A27AFB">
        <w:rPr>
          <w:rFonts w:ascii="Tahoma" w:eastAsia="Times New Roman" w:hAnsi="Tahoma" w:cs="Tahoma"/>
          <w:sz w:val="20"/>
          <w:szCs w:val="20"/>
          <w:lang w:val="en-GB" w:eastAsia="sl-SI"/>
        </w:rPr>
      </w:r>
      <w:r w:rsidRPr="00A27AFB">
        <w:rPr>
          <w:rFonts w:ascii="Tahoma" w:eastAsia="Times New Roman" w:hAnsi="Tahoma" w:cs="Tahoma"/>
          <w:sz w:val="20"/>
          <w:szCs w:val="20"/>
          <w:lang w:val="en-GB" w:eastAsia="sl-SI"/>
        </w:rPr>
        <w:fldChar w:fldCharType="separate"/>
      </w:r>
      <w:r w:rsidRPr="00A27AFB">
        <w:rPr>
          <w:rFonts w:ascii="Tahoma" w:eastAsia="Times New Roman" w:hAnsi="Tahoma" w:cs="Tahoma"/>
          <w:noProof/>
          <w:sz w:val="20"/>
          <w:szCs w:val="20"/>
          <w:lang w:val="en-GB" w:eastAsia="sl-SI"/>
        </w:rPr>
        <w:t>     </w:t>
      </w:r>
      <w:r w:rsidRPr="00A27AFB">
        <w:rPr>
          <w:rFonts w:ascii="Tahoma" w:eastAsia="Times New Roman" w:hAnsi="Tahoma" w:cs="Tahoma"/>
          <w:sz w:val="20"/>
          <w:szCs w:val="20"/>
          <w:lang w:val="en-GB" w:eastAsia="sl-SI"/>
        </w:rPr>
        <w:fldChar w:fldCharType="end"/>
      </w:r>
      <w:r w:rsidRPr="00A27AFB">
        <w:rPr>
          <w:rFonts w:ascii="Tahoma" w:eastAsia="Times New Roman" w:hAnsi="Tahoma" w:cs="Tahoma"/>
          <w:noProof/>
          <w:sz w:val="20"/>
          <w:szCs w:val="20"/>
          <w:lang w:val="en-GB" w:eastAsia="sl-SI"/>
        </w:rPr>
        <w:t xml:space="preserve"> (</w:t>
      </w:r>
      <w:r w:rsidRPr="00A27AFB">
        <w:rPr>
          <w:rFonts w:ascii="Tahoma" w:eastAsia="Times New Roman" w:hAnsi="Tahoma" w:cs="Tahoma"/>
          <w:i/>
          <w:iCs/>
          <w:noProof/>
          <w:sz w:val="20"/>
          <w:szCs w:val="20"/>
          <w:lang w:val="en-GB" w:eastAsia="sl-SI"/>
        </w:rPr>
        <w:t>enter the highest amount in number and words</w:t>
      </w:r>
      <w:r w:rsidRPr="00A27AFB">
        <w:rPr>
          <w:rFonts w:ascii="Tahoma" w:eastAsia="Times New Roman" w:hAnsi="Tahoma" w:cs="Tahoma"/>
          <w:noProof/>
          <w:sz w:val="20"/>
          <w:szCs w:val="20"/>
          <w:lang w:val="en-GB" w:eastAsia="sl-SI"/>
        </w:rPr>
        <w:t>)</w:t>
      </w:r>
    </w:p>
    <w:p w14:paraId="26146ECE" w14:textId="77777777" w:rsidR="00A27AFB" w:rsidRPr="00A27AFB" w:rsidRDefault="00A27AFB" w:rsidP="00A27AFB">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20"/>
          <w:szCs w:val="20"/>
          <w:lang w:val="en-GB" w:eastAsia="sl-SI"/>
        </w:rPr>
      </w:pPr>
    </w:p>
    <w:p w14:paraId="78EB980B" w14:textId="77777777" w:rsidR="00A27AFB" w:rsidRPr="00A27AFB" w:rsidRDefault="00A27AFB" w:rsidP="00A27AFB">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20"/>
          <w:szCs w:val="20"/>
          <w:lang w:val="en-GB" w:eastAsia="sl-SI"/>
        </w:rPr>
      </w:pPr>
      <w:r w:rsidRPr="00A27AFB">
        <w:rPr>
          <w:rFonts w:ascii="Tahoma" w:eastAsia="Times New Roman" w:hAnsi="Tahoma" w:cs="Tahoma"/>
          <w:sz w:val="20"/>
          <w:szCs w:val="20"/>
          <w:lang w:val="en-GB" w:eastAsia="sl-SI"/>
        </w:rPr>
        <w:t>DOCUMENTS TO BE ATTACHED, IN ADDITION TO THE DECLARATION, TO THE REQUEST FOR PAYMENT AND ARE EXPLICITLY REQUIRED IN THE TEXT BELOW: none</w:t>
      </w:r>
    </w:p>
    <w:p w14:paraId="0134DB94" w14:textId="77777777" w:rsidR="00A27AFB" w:rsidRPr="00A27AFB" w:rsidRDefault="00A27AFB" w:rsidP="00A27AFB">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20"/>
          <w:szCs w:val="20"/>
          <w:lang w:val="en-GB" w:eastAsia="sl-SI"/>
        </w:rPr>
      </w:pPr>
    </w:p>
    <w:p w14:paraId="63D880B9" w14:textId="77777777" w:rsidR="00A27AFB" w:rsidRPr="00A27AFB" w:rsidRDefault="00A27AFB" w:rsidP="00A27AFB">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20"/>
          <w:szCs w:val="20"/>
          <w:lang w:val="en-GB" w:eastAsia="sl-SI"/>
        </w:rPr>
      </w:pPr>
      <w:r w:rsidRPr="00A27AFB">
        <w:rPr>
          <w:rFonts w:ascii="Tahoma" w:eastAsia="Times New Roman" w:hAnsi="Tahoma" w:cs="Tahoma"/>
          <w:b/>
          <w:bCs/>
          <w:sz w:val="20"/>
          <w:szCs w:val="20"/>
          <w:lang w:val="en-GB" w:eastAsia="sl-SI"/>
        </w:rPr>
        <w:t>LANGUAGE OF THE DOCUMENTS REQUIRED</w:t>
      </w:r>
      <w:r w:rsidRPr="00A27AFB">
        <w:rPr>
          <w:rFonts w:ascii="Tahoma" w:eastAsia="Times New Roman" w:hAnsi="Tahoma" w:cs="Tahoma"/>
          <w:sz w:val="20"/>
          <w:szCs w:val="20"/>
          <w:lang w:val="en-GB" w:eastAsia="sl-SI"/>
        </w:rPr>
        <w:t>: Slovenian</w:t>
      </w:r>
    </w:p>
    <w:p w14:paraId="03CF2FC0" w14:textId="77777777" w:rsidR="00A27AFB" w:rsidRPr="00A27AFB" w:rsidRDefault="00A27AFB" w:rsidP="00A27AFB">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20"/>
          <w:szCs w:val="20"/>
          <w:lang w:val="en-GB" w:eastAsia="sl-SI"/>
        </w:rPr>
      </w:pPr>
    </w:p>
    <w:p w14:paraId="3E677EF7" w14:textId="77777777" w:rsidR="00A27AFB" w:rsidRPr="00A27AFB" w:rsidRDefault="00A27AFB" w:rsidP="00A27AFB">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20"/>
          <w:szCs w:val="20"/>
          <w:lang w:val="en-GB" w:eastAsia="sl-SI"/>
        </w:rPr>
      </w:pPr>
      <w:r w:rsidRPr="00A27AFB">
        <w:rPr>
          <w:rFonts w:ascii="Tahoma" w:eastAsia="Times New Roman" w:hAnsi="Tahoma" w:cs="Tahoma"/>
          <w:b/>
          <w:bCs/>
          <w:sz w:val="20"/>
          <w:szCs w:val="20"/>
          <w:lang w:val="en-GB" w:eastAsia="sl-SI"/>
        </w:rPr>
        <w:t>FORM OF SUBMISSION</w:t>
      </w:r>
      <w:r w:rsidRPr="00A27AFB">
        <w:rPr>
          <w:rFonts w:ascii="Tahoma" w:eastAsia="Times New Roman" w:hAnsi="Tahoma" w:cs="Tahoma"/>
          <w:sz w:val="20"/>
          <w:szCs w:val="20"/>
          <w:lang w:val="en-GB" w:eastAsia="sl-SI"/>
        </w:rPr>
        <w:t>: in paper form sent by registered mail or any other form of express mail, or in digital form sent via the SWIFT system to the address</w:t>
      </w:r>
      <w:r w:rsidRPr="00A27AFB">
        <w:rPr>
          <w:rFonts w:ascii="Tahoma" w:eastAsia="Times New Roman" w:hAnsi="Tahoma" w:cs="Tahoma"/>
          <w:b/>
          <w:bCs/>
          <w:sz w:val="20"/>
          <w:szCs w:val="20"/>
          <w:lang w:val="en-GB" w:eastAsia="sl-SI"/>
        </w:rPr>
        <w:t xml:space="preserve"> </w:t>
      </w:r>
      <w:r w:rsidRPr="00A27AFB">
        <w:rPr>
          <w:rFonts w:ascii="Tahoma" w:eastAsia="Times New Roman" w:hAnsi="Tahoma" w:cs="Tahoma"/>
          <w:sz w:val="20"/>
          <w:szCs w:val="20"/>
          <w:lang w:val="en-GB" w:eastAsia="sl-SI"/>
        </w:rPr>
        <w:fldChar w:fldCharType="begin">
          <w:ffData>
            <w:name w:val="Besedilo2"/>
            <w:enabled/>
            <w:calcOnExit w:val="0"/>
            <w:textInput/>
          </w:ffData>
        </w:fldChar>
      </w:r>
      <w:r w:rsidRPr="00A27AFB">
        <w:rPr>
          <w:rFonts w:ascii="Tahoma" w:eastAsia="Times New Roman" w:hAnsi="Tahoma" w:cs="Tahoma"/>
          <w:sz w:val="20"/>
          <w:szCs w:val="20"/>
          <w:lang w:val="en-GB" w:eastAsia="sl-SI"/>
        </w:rPr>
        <w:instrText xml:space="preserve"> FORMTEXT </w:instrText>
      </w:r>
      <w:r w:rsidRPr="00A27AFB">
        <w:rPr>
          <w:rFonts w:ascii="Tahoma" w:eastAsia="Times New Roman" w:hAnsi="Tahoma" w:cs="Tahoma"/>
          <w:sz w:val="20"/>
          <w:szCs w:val="20"/>
          <w:lang w:val="en-GB" w:eastAsia="sl-SI"/>
        </w:rPr>
      </w:r>
      <w:r w:rsidRPr="00A27AFB">
        <w:rPr>
          <w:rFonts w:ascii="Tahoma" w:eastAsia="Times New Roman" w:hAnsi="Tahoma" w:cs="Tahoma"/>
          <w:sz w:val="20"/>
          <w:szCs w:val="20"/>
          <w:lang w:val="en-GB" w:eastAsia="sl-SI"/>
        </w:rPr>
        <w:fldChar w:fldCharType="separate"/>
      </w:r>
      <w:r w:rsidRPr="00A27AFB">
        <w:rPr>
          <w:rFonts w:ascii="Tahoma" w:eastAsia="Times New Roman" w:hAnsi="Tahoma" w:cs="Tahoma"/>
          <w:noProof/>
          <w:sz w:val="20"/>
          <w:szCs w:val="20"/>
          <w:lang w:val="en-GB" w:eastAsia="sl-SI"/>
        </w:rPr>
        <w:t>     </w:t>
      </w:r>
      <w:r w:rsidRPr="00A27AFB">
        <w:rPr>
          <w:rFonts w:ascii="Tahoma" w:eastAsia="Times New Roman" w:hAnsi="Tahoma" w:cs="Tahoma"/>
          <w:sz w:val="20"/>
          <w:szCs w:val="20"/>
          <w:lang w:val="en-GB" w:eastAsia="sl-SI"/>
        </w:rPr>
        <w:fldChar w:fldCharType="end"/>
      </w:r>
      <w:r w:rsidRPr="00A27AFB">
        <w:rPr>
          <w:rFonts w:ascii="Tahoma" w:eastAsia="Times New Roman" w:hAnsi="Tahoma" w:cs="Tahoma"/>
          <w:sz w:val="20"/>
          <w:szCs w:val="20"/>
          <w:lang w:val="en-GB" w:eastAsia="sl-SI"/>
        </w:rPr>
        <w:t xml:space="preserve"> (</w:t>
      </w:r>
      <w:r w:rsidRPr="00A27AFB">
        <w:rPr>
          <w:rFonts w:ascii="Tahoma" w:eastAsia="Times New Roman" w:hAnsi="Tahoma" w:cs="Tahoma"/>
          <w:i/>
          <w:iCs/>
          <w:sz w:val="20"/>
          <w:szCs w:val="20"/>
          <w:lang w:val="en-GB" w:eastAsia="sl-SI"/>
        </w:rPr>
        <w:t>list the SWIFT address of the guarantor</w:t>
      </w:r>
      <w:r w:rsidRPr="00A27AFB">
        <w:rPr>
          <w:rFonts w:ascii="Tahoma" w:eastAsia="Times New Roman" w:hAnsi="Tahoma" w:cs="Tahoma"/>
          <w:sz w:val="20"/>
          <w:szCs w:val="20"/>
          <w:lang w:val="en-GB" w:eastAsia="sl-SI"/>
        </w:rPr>
        <w:t>)</w:t>
      </w:r>
    </w:p>
    <w:p w14:paraId="237E95A3" w14:textId="77777777" w:rsidR="00A27AFB" w:rsidRPr="00A27AFB" w:rsidRDefault="00A27AFB" w:rsidP="00A27AFB">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20"/>
          <w:szCs w:val="20"/>
          <w:lang w:val="en-GB" w:eastAsia="sl-SI"/>
        </w:rPr>
      </w:pPr>
    </w:p>
    <w:p w14:paraId="4A3F41C4" w14:textId="77777777" w:rsidR="00A27AFB" w:rsidRPr="00A27AFB" w:rsidRDefault="00A27AFB" w:rsidP="00A27AFB">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i/>
          <w:sz w:val="20"/>
          <w:szCs w:val="20"/>
          <w:lang w:val="en-GB" w:eastAsia="sl-SI"/>
        </w:rPr>
      </w:pPr>
      <w:r w:rsidRPr="00A27AFB">
        <w:rPr>
          <w:rFonts w:ascii="Tahoma" w:eastAsia="Times New Roman" w:hAnsi="Tahoma" w:cs="Tahoma"/>
          <w:b/>
          <w:bCs/>
          <w:sz w:val="20"/>
          <w:szCs w:val="20"/>
          <w:lang w:val="en-GB" w:eastAsia="sl-SI"/>
        </w:rPr>
        <w:t xml:space="preserve">PLACE OF SUBMISSION: </w:t>
      </w:r>
      <w:r w:rsidRPr="00A27AFB">
        <w:rPr>
          <w:rFonts w:ascii="Tahoma" w:eastAsia="Times New Roman" w:hAnsi="Tahoma" w:cs="Tahoma"/>
          <w:sz w:val="20"/>
          <w:szCs w:val="20"/>
          <w:lang w:val="en-GB" w:eastAsia="sl-SI"/>
        </w:rPr>
        <w:fldChar w:fldCharType="begin">
          <w:ffData>
            <w:name w:val="Besedilo2"/>
            <w:enabled/>
            <w:calcOnExit w:val="0"/>
            <w:textInput/>
          </w:ffData>
        </w:fldChar>
      </w:r>
      <w:r w:rsidRPr="00A27AFB">
        <w:rPr>
          <w:rFonts w:ascii="Tahoma" w:eastAsia="Times New Roman" w:hAnsi="Tahoma" w:cs="Tahoma"/>
          <w:sz w:val="20"/>
          <w:szCs w:val="20"/>
          <w:lang w:val="en-GB" w:eastAsia="sl-SI"/>
        </w:rPr>
        <w:instrText xml:space="preserve"> FORMTEXT </w:instrText>
      </w:r>
      <w:r w:rsidRPr="00A27AFB">
        <w:rPr>
          <w:rFonts w:ascii="Tahoma" w:eastAsia="Times New Roman" w:hAnsi="Tahoma" w:cs="Tahoma"/>
          <w:sz w:val="20"/>
          <w:szCs w:val="20"/>
          <w:lang w:val="en-GB" w:eastAsia="sl-SI"/>
        </w:rPr>
      </w:r>
      <w:r w:rsidRPr="00A27AFB">
        <w:rPr>
          <w:rFonts w:ascii="Tahoma" w:eastAsia="Times New Roman" w:hAnsi="Tahoma" w:cs="Tahoma"/>
          <w:sz w:val="20"/>
          <w:szCs w:val="20"/>
          <w:lang w:val="en-GB" w:eastAsia="sl-SI"/>
        </w:rPr>
        <w:fldChar w:fldCharType="separate"/>
      </w:r>
      <w:r w:rsidRPr="00A27AFB">
        <w:rPr>
          <w:rFonts w:ascii="Tahoma" w:eastAsia="Times New Roman" w:hAnsi="Tahoma" w:cs="Tahoma"/>
          <w:noProof/>
          <w:sz w:val="20"/>
          <w:szCs w:val="20"/>
          <w:lang w:val="en-GB" w:eastAsia="sl-SI"/>
        </w:rPr>
        <w:t>     </w:t>
      </w:r>
      <w:r w:rsidRPr="00A27AFB">
        <w:rPr>
          <w:rFonts w:ascii="Tahoma" w:eastAsia="Times New Roman" w:hAnsi="Tahoma" w:cs="Tahoma"/>
          <w:sz w:val="20"/>
          <w:szCs w:val="20"/>
          <w:lang w:val="en-GB" w:eastAsia="sl-SI"/>
        </w:rPr>
        <w:fldChar w:fldCharType="end"/>
      </w:r>
      <w:r w:rsidRPr="00A27AFB">
        <w:rPr>
          <w:rFonts w:ascii="Tahoma" w:eastAsia="Times New Roman" w:hAnsi="Tahoma" w:cs="Tahoma"/>
          <w:sz w:val="20"/>
          <w:szCs w:val="20"/>
          <w:lang w:val="en-GB" w:eastAsia="sl-SI"/>
        </w:rPr>
        <w:t xml:space="preserve"> (</w:t>
      </w:r>
      <w:r w:rsidRPr="00A27AFB">
        <w:rPr>
          <w:rFonts w:ascii="Tahoma" w:eastAsia="Times New Roman" w:hAnsi="Tahoma" w:cs="Tahoma"/>
          <w:i/>
          <w:iCs/>
          <w:sz w:val="20"/>
          <w:szCs w:val="20"/>
          <w:lang w:val="en-GB" w:eastAsia="sl-SI"/>
        </w:rPr>
        <w:t>The Guarantor shall enter the address of the branch where the paper documents are to be submitted, or the electronic address for submission in electronic form, such as the SWIFT address of the Guarantor</w:t>
      </w:r>
      <w:r w:rsidRPr="00A27AFB">
        <w:rPr>
          <w:rFonts w:ascii="Tahoma" w:eastAsia="Times New Roman" w:hAnsi="Tahoma" w:cs="Tahoma"/>
          <w:sz w:val="20"/>
          <w:szCs w:val="20"/>
          <w:lang w:val="en-GB" w:eastAsia="sl-SI"/>
        </w:rPr>
        <w:t>)</w:t>
      </w:r>
    </w:p>
    <w:p w14:paraId="77CAD4D7" w14:textId="77777777" w:rsidR="00A27AFB" w:rsidRPr="00A27AFB" w:rsidRDefault="00A27AFB" w:rsidP="00A27AFB">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20"/>
          <w:szCs w:val="20"/>
          <w:lang w:val="en-GB" w:eastAsia="sl-SI"/>
        </w:rPr>
      </w:pPr>
    </w:p>
    <w:p w14:paraId="3B5437BD" w14:textId="77777777" w:rsidR="00A27AFB" w:rsidRPr="00A27AFB" w:rsidRDefault="00A27AFB" w:rsidP="00A27AFB">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20"/>
          <w:szCs w:val="20"/>
          <w:lang w:val="en-GB" w:eastAsia="sl-SI"/>
        </w:rPr>
      </w:pPr>
      <w:r w:rsidRPr="00A27AFB">
        <w:rPr>
          <w:rFonts w:ascii="Tahoma" w:eastAsia="Times New Roman" w:hAnsi="Tahoma" w:cs="Tahoma"/>
          <w:sz w:val="20"/>
          <w:szCs w:val="20"/>
          <w:lang w:val="en-GB" w:eastAsia="sl-SI"/>
        </w:rPr>
        <w:t xml:space="preserve">Irrespective of the address of the branch office entered by the guarantor, the submission of paper documents may be performed in any branch office of the guarantor in the territory of the Republic of Slovenia.  </w:t>
      </w:r>
    </w:p>
    <w:p w14:paraId="28EB1C69" w14:textId="77777777" w:rsidR="00A27AFB" w:rsidRPr="00A27AFB" w:rsidRDefault="00A27AFB" w:rsidP="00A27AFB">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i/>
          <w:sz w:val="20"/>
          <w:szCs w:val="20"/>
          <w:lang w:val="en-GB" w:eastAsia="sl-SI"/>
        </w:rPr>
      </w:pPr>
    </w:p>
    <w:p w14:paraId="5EADBE4F" w14:textId="77777777" w:rsidR="00A27AFB" w:rsidRPr="00A27AFB" w:rsidRDefault="00A27AFB" w:rsidP="00A27AFB">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20"/>
          <w:szCs w:val="20"/>
          <w:lang w:val="en-GB" w:eastAsia="sl-SI"/>
        </w:rPr>
      </w:pPr>
      <w:r w:rsidRPr="00A27AFB">
        <w:rPr>
          <w:rFonts w:ascii="Tahoma" w:eastAsia="Times New Roman" w:hAnsi="Tahoma" w:cs="Tahoma"/>
          <w:b/>
          <w:bCs/>
          <w:sz w:val="20"/>
          <w:szCs w:val="20"/>
          <w:lang w:val="en-GB" w:eastAsia="sl-SI"/>
        </w:rPr>
        <w:t xml:space="preserve">VALIDITY PERIOD: </w:t>
      </w:r>
      <w:r w:rsidRPr="00A27AFB">
        <w:rPr>
          <w:rFonts w:ascii="Tahoma" w:eastAsia="Times New Roman" w:hAnsi="Tahoma" w:cs="Tahoma"/>
          <w:sz w:val="20"/>
          <w:szCs w:val="20"/>
          <w:lang w:val="en-GB" w:eastAsia="sl-SI"/>
        </w:rPr>
        <w:fldChar w:fldCharType="begin">
          <w:ffData>
            <w:name w:val="Besedilo2"/>
            <w:enabled/>
            <w:calcOnExit w:val="0"/>
            <w:textInput>
              <w:default w:val="DD. MM. LLLL"/>
            </w:textInput>
          </w:ffData>
        </w:fldChar>
      </w:r>
      <w:r w:rsidRPr="00A27AFB">
        <w:rPr>
          <w:rFonts w:ascii="Tahoma" w:eastAsia="Times New Roman" w:hAnsi="Tahoma" w:cs="Tahoma"/>
          <w:sz w:val="20"/>
          <w:szCs w:val="20"/>
          <w:lang w:val="en-GB" w:eastAsia="sl-SI"/>
        </w:rPr>
        <w:instrText xml:space="preserve"> FORMTEXT </w:instrText>
      </w:r>
      <w:r w:rsidRPr="00A27AFB">
        <w:rPr>
          <w:rFonts w:ascii="Tahoma" w:eastAsia="Times New Roman" w:hAnsi="Tahoma" w:cs="Tahoma"/>
          <w:sz w:val="20"/>
          <w:szCs w:val="20"/>
          <w:lang w:val="en-GB" w:eastAsia="sl-SI"/>
        </w:rPr>
      </w:r>
      <w:r w:rsidRPr="00A27AFB">
        <w:rPr>
          <w:rFonts w:ascii="Tahoma" w:eastAsia="Times New Roman" w:hAnsi="Tahoma" w:cs="Tahoma"/>
          <w:sz w:val="20"/>
          <w:szCs w:val="20"/>
          <w:lang w:val="en-GB" w:eastAsia="sl-SI"/>
        </w:rPr>
        <w:fldChar w:fldCharType="separate"/>
      </w:r>
      <w:r w:rsidRPr="00A27AFB">
        <w:rPr>
          <w:rFonts w:ascii="Tahoma" w:eastAsia="Times New Roman" w:hAnsi="Tahoma" w:cs="Tahoma"/>
          <w:noProof/>
          <w:sz w:val="20"/>
          <w:szCs w:val="20"/>
          <w:lang w:val="en-GB" w:eastAsia="sl-SI"/>
        </w:rPr>
        <w:t>DD. MM. YYYY</w:t>
      </w:r>
      <w:r w:rsidRPr="00A27AFB">
        <w:rPr>
          <w:rFonts w:ascii="Tahoma" w:eastAsia="Times New Roman" w:hAnsi="Tahoma" w:cs="Tahoma"/>
          <w:sz w:val="20"/>
          <w:szCs w:val="20"/>
          <w:lang w:val="en-GB" w:eastAsia="sl-SI"/>
        </w:rPr>
        <w:fldChar w:fldCharType="end"/>
      </w:r>
      <w:r w:rsidRPr="00A27AFB">
        <w:rPr>
          <w:rFonts w:ascii="Tahoma" w:eastAsia="Times New Roman" w:hAnsi="Tahoma" w:cs="Tahoma"/>
          <w:sz w:val="20"/>
          <w:szCs w:val="20"/>
          <w:lang w:val="en-GB" w:eastAsia="sl-SI"/>
        </w:rPr>
        <w:t xml:space="preserve"> (</w:t>
      </w:r>
      <w:r w:rsidRPr="00A27AFB">
        <w:rPr>
          <w:rFonts w:ascii="Tahoma" w:eastAsia="Times New Roman" w:hAnsi="Tahoma" w:cs="Tahoma"/>
          <w:i/>
          <w:iCs/>
          <w:sz w:val="20"/>
          <w:szCs w:val="20"/>
          <w:lang w:val="en-GB" w:eastAsia="sl-SI"/>
        </w:rPr>
        <w:t xml:space="preserve">enter the date stated in the public Tender documentation, </w:t>
      </w:r>
      <w:proofErr w:type="gramStart"/>
      <w:r w:rsidRPr="00A27AFB">
        <w:rPr>
          <w:rFonts w:ascii="Tahoma" w:eastAsia="Times New Roman" w:hAnsi="Tahoma" w:cs="Tahoma"/>
          <w:i/>
          <w:iCs/>
          <w:sz w:val="20"/>
          <w:szCs w:val="20"/>
          <w:lang w:val="en-GB" w:eastAsia="sl-SI"/>
        </w:rPr>
        <w:t>i.e.</w:t>
      </w:r>
      <w:proofErr w:type="gramEnd"/>
      <w:r w:rsidRPr="00A27AFB">
        <w:rPr>
          <w:rFonts w:ascii="Tahoma" w:eastAsia="Times New Roman" w:hAnsi="Tahoma" w:cs="Tahoma"/>
          <w:i/>
          <w:iCs/>
          <w:sz w:val="20"/>
          <w:szCs w:val="20"/>
          <w:lang w:val="en-GB" w:eastAsia="sl-SI"/>
        </w:rPr>
        <w:t xml:space="preserve"> period of validity (at least) until the date of validity of the Tender</w:t>
      </w:r>
      <w:r w:rsidRPr="00A27AFB">
        <w:rPr>
          <w:rFonts w:ascii="Tahoma" w:eastAsia="Times New Roman" w:hAnsi="Tahoma" w:cs="Tahoma"/>
          <w:sz w:val="20"/>
          <w:szCs w:val="20"/>
          <w:lang w:val="en-GB" w:eastAsia="sl-SI"/>
        </w:rPr>
        <w:t>)</w:t>
      </w:r>
    </w:p>
    <w:p w14:paraId="4A6AD88E" w14:textId="77777777" w:rsidR="00A27AFB" w:rsidRPr="00A27AFB" w:rsidRDefault="00A27AFB" w:rsidP="00A27AFB">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20"/>
          <w:szCs w:val="20"/>
          <w:lang w:val="en-GB" w:eastAsia="sl-SI"/>
        </w:rPr>
      </w:pPr>
    </w:p>
    <w:p w14:paraId="0002A318" w14:textId="77777777" w:rsidR="00A27AFB" w:rsidRPr="00A27AFB" w:rsidRDefault="00A27AFB" w:rsidP="00A27AFB">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20"/>
          <w:szCs w:val="20"/>
          <w:lang w:val="en-GB" w:eastAsia="sl-SI"/>
        </w:rPr>
      </w:pPr>
      <w:r w:rsidRPr="00A27AFB">
        <w:rPr>
          <w:rFonts w:ascii="Tahoma" w:eastAsia="Times New Roman" w:hAnsi="Tahoma" w:cs="Tahoma"/>
          <w:b/>
          <w:bCs/>
          <w:sz w:val="20"/>
          <w:szCs w:val="20"/>
          <w:lang w:val="en-GB" w:eastAsia="sl-SI"/>
        </w:rPr>
        <w:t xml:space="preserve">PRINCIPAL: </w:t>
      </w:r>
      <w:r w:rsidRPr="00A27AFB">
        <w:rPr>
          <w:rFonts w:ascii="Tahoma" w:eastAsia="Times New Roman" w:hAnsi="Tahoma" w:cs="Tahoma"/>
          <w:sz w:val="20"/>
          <w:szCs w:val="20"/>
          <w:lang w:val="en-GB" w:eastAsia="sl-SI"/>
        </w:rPr>
        <w:fldChar w:fldCharType="begin">
          <w:ffData>
            <w:name w:val="Besedilo2"/>
            <w:enabled/>
            <w:calcOnExit w:val="0"/>
            <w:textInput/>
          </w:ffData>
        </w:fldChar>
      </w:r>
      <w:r w:rsidRPr="00A27AFB">
        <w:rPr>
          <w:rFonts w:ascii="Tahoma" w:eastAsia="Times New Roman" w:hAnsi="Tahoma" w:cs="Tahoma"/>
          <w:sz w:val="20"/>
          <w:szCs w:val="20"/>
          <w:lang w:val="en-GB" w:eastAsia="sl-SI"/>
        </w:rPr>
        <w:instrText xml:space="preserve"> FORMTEXT </w:instrText>
      </w:r>
      <w:r w:rsidRPr="00A27AFB">
        <w:rPr>
          <w:rFonts w:ascii="Tahoma" w:eastAsia="Times New Roman" w:hAnsi="Tahoma" w:cs="Tahoma"/>
          <w:sz w:val="20"/>
          <w:szCs w:val="20"/>
          <w:lang w:val="en-GB" w:eastAsia="sl-SI"/>
        </w:rPr>
      </w:r>
      <w:r w:rsidRPr="00A27AFB">
        <w:rPr>
          <w:rFonts w:ascii="Tahoma" w:eastAsia="Times New Roman" w:hAnsi="Tahoma" w:cs="Tahoma"/>
          <w:sz w:val="20"/>
          <w:szCs w:val="20"/>
          <w:lang w:val="en-GB" w:eastAsia="sl-SI"/>
        </w:rPr>
        <w:fldChar w:fldCharType="separate"/>
      </w:r>
      <w:r w:rsidRPr="00A27AFB">
        <w:rPr>
          <w:rFonts w:ascii="Tahoma" w:eastAsia="Times New Roman" w:hAnsi="Tahoma" w:cs="Tahoma"/>
          <w:noProof/>
          <w:sz w:val="20"/>
          <w:szCs w:val="20"/>
          <w:lang w:val="en-GB" w:eastAsia="sl-SI"/>
        </w:rPr>
        <w:t>     </w:t>
      </w:r>
      <w:r w:rsidRPr="00A27AFB">
        <w:rPr>
          <w:rFonts w:ascii="Tahoma" w:eastAsia="Times New Roman" w:hAnsi="Tahoma" w:cs="Tahoma"/>
          <w:sz w:val="20"/>
          <w:szCs w:val="20"/>
          <w:lang w:val="en-GB" w:eastAsia="sl-SI"/>
        </w:rPr>
        <w:fldChar w:fldCharType="end"/>
      </w:r>
      <w:r w:rsidRPr="00A27AFB">
        <w:rPr>
          <w:rFonts w:ascii="Tahoma" w:eastAsia="Times New Roman" w:hAnsi="Tahoma" w:cs="Tahoma"/>
          <w:sz w:val="20"/>
          <w:szCs w:val="20"/>
          <w:lang w:val="en-GB" w:eastAsia="sl-SI"/>
        </w:rPr>
        <w:t xml:space="preserve"> </w:t>
      </w:r>
      <w:r w:rsidRPr="00A27AFB">
        <w:rPr>
          <w:rFonts w:ascii="Tahoma" w:eastAsia="Times New Roman" w:hAnsi="Tahoma" w:cs="Tahoma"/>
          <w:i/>
          <w:iCs/>
          <w:sz w:val="20"/>
          <w:szCs w:val="20"/>
          <w:lang w:val="en-GB" w:eastAsia="sl-SI"/>
        </w:rPr>
        <w:t xml:space="preserve">(name and address of the principal ordering the Tender bond, </w:t>
      </w:r>
      <w:proofErr w:type="gramStart"/>
      <w:r w:rsidRPr="00A27AFB">
        <w:rPr>
          <w:rFonts w:ascii="Tahoma" w:eastAsia="Times New Roman" w:hAnsi="Tahoma" w:cs="Tahoma"/>
          <w:i/>
          <w:iCs/>
          <w:sz w:val="20"/>
          <w:szCs w:val="20"/>
          <w:lang w:val="en-GB" w:eastAsia="sl-SI"/>
        </w:rPr>
        <w:t>i.e.</w:t>
      </w:r>
      <w:proofErr w:type="gramEnd"/>
      <w:r w:rsidRPr="00A27AFB">
        <w:rPr>
          <w:rFonts w:ascii="Tahoma" w:eastAsia="Times New Roman" w:hAnsi="Tahoma" w:cs="Tahoma"/>
          <w:i/>
          <w:iCs/>
          <w:sz w:val="20"/>
          <w:szCs w:val="20"/>
          <w:lang w:val="en-GB" w:eastAsia="sl-SI"/>
        </w:rPr>
        <w:t xml:space="preserve"> the Tenderer in the public procurement procedure)</w:t>
      </w:r>
      <w:r w:rsidRPr="00A27AFB">
        <w:rPr>
          <w:rFonts w:ascii="Tahoma" w:eastAsia="Times New Roman" w:hAnsi="Tahoma" w:cs="Tahoma"/>
          <w:sz w:val="20"/>
          <w:szCs w:val="20"/>
          <w:lang w:val="en-GB" w:eastAsia="sl-SI"/>
        </w:rPr>
        <w:t xml:space="preserve"> </w:t>
      </w:r>
    </w:p>
    <w:p w14:paraId="00378B97" w14:textId="77777777" w:rsidR="00A27AFB" w:rsidRPr="00A27AFB" w:rsidRDefault="00A27AFB" w:rsidP="00A27AFB">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b/>
          <w:sz w:val="20"/>
          <w:szCs w:val="20"/>
          <w:lang w:val="en-GB" w:eastAsia="sl-SI"/>
        </w:rPr>
      </w:pPr>
    </w:p>
    <w:p w14:paraId="6DF2D85A" w14:textId="77777777" w:rsidR="00A27AFB" w:rsidRPr="00A27AFB" w:rsidRDefault="00A27AFB" w:rsidP="00A27AFB">
      <w:pPr>
        <w:keepLines/>
        <w:widowControl w:val="0"/>
        <w:spacing w:after="0" w:line="240" w:lineRule="auto"/>
        <w:jc w:val="both"/>
        <w:rPr>
          <w:rFonts w:ascii="Tahoma" w:eastAsia="Times New Roman" w:hAnsi="Tahoma" w:cs="Tahoma"/>
          <w:sz w:val="20"/>
          <w:szCs w:val="20"/>
          <w:lang w:val="en-GB" w:eastAsia="sl-SI"/>
        </w:rPr>
      </w:pPr>
      <w:r w:rsidRPr="00A27AFB">
        <w:rPr>
          <w:rFonts w:ascii="Tahoma" w:eastAsia="Times New Roman" w:hAnsi="Tahoma" w:cs="Tahoma"/>
          <w:sz w:val="20"/>
          <w:szCs w:val="20"/>
          <w:lang w:val="en-GB" w:eastAsia="sl-SI"/>
        </w:rPr>
        <w:t>As Guarantor, we are under this bond/guarantee irrevocably and unconditionally committed to pay any amount to the beneficiary up to the amount of this bond/guarantee when the beneficiary submits an appropriate request for payment in the abovementioned form of submission signed by the authorized signatory and, in any case, together with a declaration by the beneficiary, which is either included in the wording of the request for payment or in a separate signed document attached to or claimed on the request for payment, indicating in what manner the Principal did not fulfil its obligations from the underlying business.</w:t>
      </w:r>
    </w:p>
    <w:p w14:paraId="1862DAB9" w14:textId="77777777" w:rsidR="00A27AFB" w:rsidRPr="00A27AFB" w:rsidRDefault="00A27AFB" w:rsidP="00A27AFB">
      <w:pPr>
        <w:keepLines/>
        <w:widowControl w:val="0"/>
        <w:spacing w:after="0" w:line="240" w:lineRule="auto"/>
        <w:jc w:val="both"/>
        <w:rPr>
          <w:rFonts w:ascii="Tahoma" w:eastAsia="Times New Roman" w:hAnsi="Tahoma" w:cs="Tahoma"/>
          <w:sz w:val="20"/>
          <w:szCs w:val="20"/>
          <w:lang w:val="en-GB" w:eastAsia="sl-SI"/>
        </w:rPr>
      </w:pPr>
    </w:p>
    <w:p w14:paraId="236DB4DD" w14:textId="77777777" w:rsidR="00A27AFB" w:rsidRPr="00A27AFB" w:rsidRDefault="00A27AFB" w:rsidP="00A27AFB">
      <w:pPr>
        <w:keepLines/>
        <w:widowControl w:val="0"/>
        <w:spacing w:after="0" w:line="240" w:lineRule="auto"/>
        <w:jc w:val="both"/>
        <w:rPr>
          <w:rFonts w:ascii="Tahoma" w:eastAsia="Times New Roman" w:hAnsi="Tahoma" w:cs="Tahoma"/>
          <w:sz w:val="20"/>
          <w:szCs w:val="20"/>
          <w:lang w:val="en-GB" w:eastAsia="sl-SI"/>
        </w:rPr>
      </w:pPr>
      <w:r w:rsidRPr="00A27AFB">
        <w:rPr>
          <w:rFonts w:ascii="Tahoma" w:eastAsia="Times New Roman" w:hAnsi="Tahoma" w:cs="Tahoma"/>
          <w:sz w:val="20"/>
          <w:szCs w:val="20"/>
          <w:lang w:val="en-GB" w:eastAsia="sl-SI"/>
        </w:rPr>
        <w:t xml:space="preserve">The guarantee may be realised for the following reasons, which have to be stated in the Beneficiary’s declaration or request for payment: </w:t>
      </w:r>
    </w:p>
    <w:p w14:paraId="42C04AF7" w14:textId="77777777" w:rsidR="00A27AFB" w:rsidRPr="00A27AFB" w:rsidRDefault="00A27AFB" w:rsidP="00A27AFB">
      <w:pPr>
        <w:keepLines/>
        <w:widowControl w:val="0"/>
        <w:numPr>
          <w:ilvl w:val="0"/>
          <w:numId w:val="1"/>
        </w:numPr>
        <w:spacing w:after="0" w:line="276" w:lineRule="auto"/>
        <w:ind w:left="426" w:hanging="284"/>
        <w:jc w:val="both"/>
        <w:rPr>
          <w:rFonts w:ascii="Tahoma" w:eastAsia="Times New Roman" w:hAnsi="Tahoma" w:cs="Tahoma"/>
          <w:sz w:val="20"/>
          <w:szCs w:val="20"/>
          <w:lang w:val="en-GB" w:eastAsia="sl-SI"/>
        </w:rPr>
      </w:pPr>
      <w:r w:rsidRPr="00A27AFB">
        <w:rPr>
          <w:rFonts w:ascii="Tahoma" w:eastAsia="Times New Roman" w:hAnsi="Tahoma" w:cs="Tahoma"/>
          <w:sz w:val="20"/>
          <w:szCs w:val="20"/>
          <w:lang w:val="en-GB" w:eastAsia="sl-SI"/>
        </w:rPr>
        <w:t xml:space="preserve">The </w:t>
      </w:r>
      <w:proofErr w:type="gramStart"/>
      <w:r w:rsidRPr="00A27AFB">
        <w:rPr>
          <w:rFonts w:ascii="Tahoma" w:eastAsia="Times New Roman" w:hAnsi="Tahoma" w:cs="Tahoma"/>
          <w:sz w:val="20"/>
          <w:szCs w:val="20"/>
          <w:lang w:val="en-GB" w:eastAsia="sl-SI"/>
        </w:rPr>
        <w:t>Principal</w:t>
      </w:r>
      <w:proofErr w:type="gramEnd"/>
      <w:r w:rsidRPr="00A27AFB">
        <w:rPr>
          <w:rFonts w:ascii="Tahoma" w:eastAsia="Times New Roman" w:hAnsi="Tahoma" w:cs="Tahoma"/>
          <w:sz w:val="20"/>
          <w:szCs w:val="20"/>
          <w:lang w:val="en-GB" w:eastAsia="sl-SI"/>
        </w:rPr>
        <w:t xml:space="preserve"> ordering the bond/guarantee withdrew its Tender after the deadline for submission of tenders or unduly modified its Tender during its term of validity; or</w:t>
      </w:r>
    </w:p>
    <w:p w14:paraId="6608C6E9" w14:textId="7CD58D1D" w:rsidR="00A27AFB" w:rsidRPr="00A27AFB" w:rsidRDefault="00A27AFB" w:rsidP="00A27AFB">
      <w:pPr>
        <w:keepLines/>
        <w:widowControl w:val="0"/>
        <w:numPr>
          <w:ilvl w:val="0"/>
          <w:numId w:val="1"/>
        </w:numPr>
        <w:spacing w:after="0" w:line="276" w:lineRule="auto"/>
        <w:ind w:left="426" w:hanging="284"/>
        <w:jc w:val="both"/>
        <w:rPr>
          <w:rFonts w:ascii="Tahoma" w:eastAsia="Times New Roman" w:hAnsi="Tahoma" w:cs="Tahoma"/>
          <w:sz w:val="20"/>
          <w:szCs w:val="20"/>
          <w:lang w:val="en-GB" w:eastAsia="sl-SI"/>
        </w:rPr>
      </w:pPr>
      <w:r w:rsidRPr="00A27AFB">
        <w:rPr>
          <w:rFonts w:ascii="Tahoma" w:eastAsia="Times New Roman" w:hAnsi="Tahoma" w:cs="Tahoma"/>
          <w:sz w:val="20"/>
          <w:szCs w:val="20"/>
          <w:lang w:val="en-GB" w:eastAsia="sl-SI"/>
        </w:rPr>
        <w:lastRenderedPageBreak/>
        <w:t>The selected Principal ordering the bond/guarantee failed to sign the Framework Agreement</w:t>
      </w:r>
      <w:r>
        <w:rPr>
          <w:rFonts w:ascii="Tahoma" w:eastAsia="Times New Roman" w:hAnsi="Tahoma" w:cs="Tahoma"/>
          <w:sz w:val="20"/>
          <w:szCs w:val="20"/>
          <w:lang w:val="en-GB" w:eastAsia="sl-SI"/>
        </w:rPr>
        <w:t>.</w:t>
      </w:r>
    </w:p>
    <w:p w14:paraId="670449CA" w14:textId="77777777" w:rsidR="00A27AFB" w:rsidRPr="00A27AFB" w:rsidRDefault="00A27AFB" w:rsidP="00A27AFB">
      <w:pPr>
        <w:keepLines/>
        <w:widowControl w:val="0"/>
        <w:spacing w:after="0" w:line="240" w:lineRule="auto"/>
        <w:ind w:left="720"/>
        <w:jc w:val="both"/>
        <w:rPr>
          <w:rFonts w:ascii="Tahoma" w:eastAsia="Times New Roman" w:hAnsi="Tahoma" w:cs="Tahoma"/>
          <w:sz w:val="20"/>
          <w:szCs w:val="20"/>
          <w:lang w:val="en-GB" w:eastAsia="sl-SI"/>
        </w:rPr>
      </w:pPr>
    </w:p>
    <w:p w14:paraId="2A8FBD66" w14:textId="77777777" w:rsidR="00A27AFB" w:rsidRPr="00A27AFB" w:rsidRDefault="00A27AFB" w:rsidP="00A27AFB">
      <w:pPr>
        <w:keepLines/>
        <w:widowControl w:val="0"/>
        <w:spacing w:after="0" w:line="240" w:lineRule="auto"/>
        <w:jc w:val="both"/>
        <w:rPr>
          <w:rFonts w:ascii="Tahoma" w:eastAsia="Times New Roman" w:hAnsi="Tahoma" w:cs="Tahoma"/>
          <w:sz w:val="20"/>
          <w:szCs w:val="20"/>
          <w:lang w:val="en-GB" w:eastAsia="sl-SI"/>
        </w:rPr>
      </w:pPr>
      <w:r w:rsidRPr="00A27AFB">
        <w:rPr>
          <w:rFonts w:ascii="Tahoma" w:eastAsia="Times New Roman" w:hAnsi="Tahoma" w:cs="Tahoma"/>
          <w:sz w:val="20"/>
          <w:szCs w:val="20"/>
          <w:lang w:val="en-GB" w:eastAsia="sl-SI"/>
        </w:rPr>
        <w:t>Any request for payment under this guarantee must be received on or before the validity date of the guarantee at the place of submission.</w:t>
      </w:r>
    </w:p>
    <w:p w14:paraId="6761C4EC" w14:textId="77777777" w:rsidR="00A27AFB" w:rsidRPr="00A27AFB" w:rsidRDefault="00A27AFB" w:rsidP="00A27AFB">
      <w:pPr>
        <w:keepLines/>
        <w:widowControl w:val="0"/>
        <w:spacing w:after="0" w:line="240" w:lineRule="auto"/>
        <w:jc w:val="both"/>
        <w:rPr>
          <w:rFonts w:ascii="Tahoma" w:eastAsia="Times New Roman" w:hAnsi="Tahoma" w:cs="Tahoma"/>
          <w:sz w:val="20"/>
          <w:szCs w:val="20"/>
          <w:lang w:val="en-GB" w:eastAsia="sl-SI"/>
        </w:rPr>
      </w:pPr>
    </w:p>
    <w:p w14:paraId="2CCC8DE4" w14:textId="77777777" w:rsidR="00A27AFB" w:rsidRPr="00A27AFB" w:rsidRDefault="00A27AFB" w:rsidP="00A27AFB">
      <w:pPr>
        <w:keepLines/>
        <w:widowControl w:val="0"/>
        <w:spacing w:after="0" w:line="240" w:lineRule="auto"/>
        <w:jc w:val="both"/>
        <w:rPr>
          <w:rFonts w:ascii="Tahoma" w:eastAsia="Times New Roman" w:hAnsi="Tahoma" w:cs="Tahoma"/>
          <w:sz w:val="20"/>
          <w:szCs w:val="20"/>
          <w:lang w:val="en-GB" w:eastAsia="sl-SI"/>
        </w:rPr>
      </w:pPr>
      <w:r w:rsidRPr="00A27AFB">
        <w:rPr>
          <w:rFonts w:ascii="Tahoma" w:eastAsia="Times New Roman" w:hAnsi="Tahoma" w:cs="Tahoma"/>
          <w:sz w:val="20"/>
          <w:szCs w:val="20"/>
          <w:lang w:val="en-GB" w:eastAsia="sl-SI"/>
        </w:rPr>
        <w:t>Any disputes in connection with this guarantee shall be resolved by a court in Ljubljana with subject-matter jurisdiction and pursuant to the Slovene law.</w:t>
      </w:r>
    </w:p>
    <w:p w14:paraId="3E6C3CD8" w14:textId="77777777" w:rsidR="00A27AFB" w:rsidRPr="00A27AFB" w:rsidRDefault="00A27AFB" w:rsidP="00A27AFB">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20"/>
          <w:szCs w:val="20"/>
          <w:lang w:val="en-GB" w:eastAsia="sl-SI"/>
        </w:rPr>
      </w:pPr>
    </w:p>
    <w:p w14:paraId="5966FC37" w14:textId="77777777" w:rsidR="00A27AFB" w:rsidRPr="00A27AFB" w:rsidRDefault="00A27AFB" w:rsidP="00A27AFB">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20"/>
          <w:szCs w:val="20"/>
          <w:lang w:val="en-GB" w:eastAsia="sl-SI"/>
        </w:rPr>
      </w:pPr>
      <w:r w:rsidRPr="00A27AFB">
        <w:rPr>
          <w:rFonts w:ascii="Tahoma" w:eastAsia="Times New Roman" w:hAnsi="Tahoma" w:cs="Tahoma"/>
          <w:sz w:val="20"/>
          <w:szCs w:val="20"/>
          <w:lang w:val="en-GB" w:eastAsia="sl-SI"/>
        </w:rPr>
        <w:t>This Guarantee is subject to the Uniform Rules for Demand Guarantees (URDG) 2010 revision, ICC Publication No. 758.</w:t>
      </w:r>
    </w:p>
    <w:p w14:paraId="5EE6AA56" w14:textId="77777777" w:rsidR="00A27AFB" w:rsidRPr="00A27AFB" w:rsidRDefault="00A27AFB" w:rsidP="00A27AFB">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20"/>
          <w:szCs w:val="20"/>
          <w:lang w:val="en-GB" w:eastAsia="sl-SI"/>
        </w:rPr>
      </w:pPr>
    </w:p>
    <w:p w14:paraId="522195B5" w14:textId="77777777" w:rsidR="00A27AFB" w:rsidRPr="00A27AFB" w:rsidRDefault="00A27AFB" w:rsidP="00A27AFB">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ahoma" w:eastAsia="Times New Roman" w:hAnsi="Tahoma" w:cs="Tahoma"/>
          <w:sz w:val="20"/>
          <w:szCs w:val="20"/>
          <w:lang w:val="en-GB" w:eastAsia="sl-SI"/>
        </w:rPr>
      </w:pPr>
      <w:r w:rsidRPr="00A27AFB">
        <w:rPr>
          <w:rFonts w:ascii="Tahoma" w:eastAsia="Times New Roman" w:hAnsi="Tahoma" w:cs="Tahoma"/>
          <w:sz w:val="20"/>
          <w:szCs w:val="20"/>
          <w:lang w:val="en-GB" w:eastAsia="sl-SI"/>
        </w:rPr>
        <w:tab/>
      </w:r>
      <w:r w:rsidRPr="00A27AFB">
        <w:rPr>
          <w:rFonts w:ascii="Tahoma" w:eastAsia="Times New Roman" w:hAnsi="Tahoma" w:cs="Tahoma"/>
          <w:sz w:val="20"/>
          <w:szCs w:val="20"/>
          <w:lang w:val="en-GB" w:eastAsia="sl-SI"/>
        </w:rPr>
        <w:tab/>
      </w:r>
      <w:r w:rsidRPr="00A27AFB">
        <w:rPr>
          <w:rFonts w:ascii="Tahoma" w:eastAsia="Times New Roman" w:hAnsi="Tahoma" w:cs="Tahoma"/>
          <w:sz w:val="20"/>
          <w:szCs w:val="20"/>
          <w:lang w:val="en-GB" w:eastAsia="sl-SI"/>
        </w:rPr>
        <w:tab/>
      </w:r>
      <w:r w:rsidRPr="00A27AFB">
        <w:rPr>
          <w:rFonts w:ascii="Tahoma" w:eastAsia="Times New Roman" w:hAnsi="Tahoma" w:cs="Tahoma"/>
          <w:sz w:val="20"/>
          <w:szCs w:val="20"/>
          <w:lang w:val="en-GB" w:eastAsia="sl-SI"/>
        </w:rPr>
        <w:tab/>
      </w:r>
      <w:r w:rsidRPr="00A27AFB">
        <w:rPr>
          <w:rFonts w:ascii="Tahoma" w:eastAsia="Times New Roman" w:hAnsi="Tahoma" w:cs="Tahoma"/>
          <w:sz w:val="20"/>
          <w:szCs w:val="20"/>
          <w:lang w:val="en-GB" w:eastAsia="sl-SI"/>
        </w:rPr>
        <w:tab/>
      </w:r>
      <w:r w:rsidRPr="00A27AFB">
        <w:rPr>
          <w:rFonts w:ascii="Tahoma" w:eastAsia="Times New Roman" w:hAnsi="Tahoma" w:cs="Tahoma"/>
          <w:sz w:val="20"/>
          <w:szCs w:val="20"/>
          <w:lang w:val="en-GB" w:eastAsia="sl-SI"/>
        </w:rPr>
        <w:tab/>
      </w:r>
      <w:r w:rsidRPr="00A27AFB">
        <w:rPr>
          <w:rFonts w:ascii="Tahoma" w:eastAsia="Times New Roman" w:hAnsi="Tahoma" w:cs="Tahoma"/>
          <w:sz w:val="20"/>
          <w:szCs w:val="20"/>
          <w:lang w:val="en-GB" w:eastAsia="sl-SI"/>
        </w:rPr>
        <w:tab/>
      </w:r>
      <w:r w:rsidRPr="00A27AFB">
        <w:rPr>
          <w:rFonts w:ascii="Tahoma" w:eastAsia="Times New Roman" w:hAnsi="Tahoma" w:cs="Tahoma"/>
          <w:sz w:val="20"/>
          <w:szCs w:val="20"/>
          <w:lang w:val="en-GB" w:eastAsia="sl-SI"/>
        </w:rPr>
        <w:tab/>
        <w:t xml:space="preserve"> Guarantor</w:t>
      </w:r>
      <w:r w:rsidRPr="00A27AFB">
        <w:rPr>
          <w:rFonts w:ascii="Tahoma" w:eastAsia="Times New Roman" w:hAnsi="Tahoma" w:cs="Tahoma"/>
          <w:sz w:val="20"/>
          <w:szCs w:val="20"/>
          <w:lang w:val="en-GB" w:eastAsia="sl-SI"/>
        </w:rPr>
        <w:tab/>
      </w:r>
      <w:r w:rsidRPr="00A27AFB">
        <w:rPr>
          <w:rFonts w:ascii="Tahoma" w:eastAsia="Times New Roman" w:hAnsi="Tahoma" w:cs="Tahoma"/>
          <w:sz w:val="20"/>
          <w:szCs w:val="20"/>
          <w:lang w:val="en-GB" w:eastAsia="sl-SI"/>
        </w:rPr>
        <w:tab/>
      </w:r>
      <w:r w:rsidRPr="00A27AFB">
        <w:rPr>
          <w:rFonts w:ascii="Tahoma" w:eastAsia="Times New Roman" w:hAnsi="Tahoma" w:cs="Tahoma"/>
          <w:sz w:val="20"/>
          <w:szCs w:val="20"/>
          <w:lang w:val="en-GB" w:eastAsia="sl-SI"/>
        </w:rPr>
        <w:tab/>
      </w:r>
      <w:r w:rsidRPr="00A27AFB">
        <w:rPr>
          <w:rFonts w:ascii="Tahoma" w:eastAsia="Times New Roman" w:hAnsi="Tahoma" w:cs="Tahoma"/>
          <w:sz w:val="20"/>
          <w:szCs w:val="20"/>
          <w:lang w:val="en-GB" w:eastAsia="sl-SI"/>
        </w:rPr>
        <w:tab/>
      </w:r>
      <w:r w:rsidRPr="00A27AFB">
        <w:rPr>
          <w:rFonts w:ascii="Tahoma" w:eastAsia="Times New Roman" w:hAnsi="Tahoma" w:cs="Tahoma"/>
          <w:sz w:val="20"/>
          <w:szCs w:val="20"/>
          <w:lang w:val="en-GB" w:eastAsia="sl-SI"/>
        </w:rPr>
        <w:tab/>
      </w:r>
      <w:r w:rsidRPr="00A27AFB">
        <w:rPr>
          <w:rFonts w:ascii="Tahoma" w:eastAsia="Times New Roman" w:hAnsi="Tahoma" w:cs="Tahoma"/>
          <w:sz w:val="20"/>
          <w:szCs w:val="20"/>
          <w:lang w:val="en-GB" w:eastAsia="sl-SI"/>
        </w:rPr>
        <w:tab/>
      </w:r>
      <w:r w:rsidRPr="00A27AFB">
        <w:rPr>
          <w:rFonts w:ascii="Tahoma" w:eastAsia="Times New Roman" w:hAnsi="Tahoma" w:cs="Tahoma"/>
          <w:sz w:val="20"/>
          <w:szCs w:val="20"/>
          <w:lang w:val="en-GB" w:eastAsia="sl-SI"/>
        </w:rPr>
        <w:tab/>
      </w:r>
      <w:r w:rsidRPr="00A27AFB">
        <w:rPr>
          <w:rFonts w:ascii="Tahoma" w:eastAsia="Times New Roman" w:hAnsi="Tahoma" w:cs="Tahoma"/>
          <w:sz w:val="20"/>
          <w:szCs w:val="20"/>
          <w:lang w:val="en-GB" w:eastAsia="sl-SI"/>
        </w:rPr>
        <w:tab/>
      </w:r>
      <w:r w:rsidRPr="00A27AFB">
        <w:rPr>
          <w:rFonts w:ascii="Tahoma" w:eastAsia="Times New Roman" w:hAnsi="Tahoma" w:cs="Tahoma"/>
          <w:sz w:val="20"/>
          <w:szCs w:val="20"/>
          <w:lang w:val="en-GB" w:eastAsia="sl-SI"/>
        </w:rPr>
        <w:tab/>
        <w:t>(stamp and signature)</w:t>
      </w:r>
    </w:p>
    <w:p w14:paraId="6D79333E" w14:textId="77777777" w:rsidR="00A27AFB" w:rsidRPr="00A27AFB" w:rsidRDefault="00A27AFB" w:rsidP="00A27AFB">
      <w:pPr>
        <w:keepLines/>
        <w:widowControl w:val="0"/>
        <w:spacing w:after="0" w:line="240" w:lineRule="auto"/>
        <w:rPr>
          <w:rFonts w:ascii="Arial" w:eastAsia="Times New Roman" w:hAnsi="Arial" w:cs="Arial"/>
          <w:sz w:val="20"/>
          <w:szCs w:val="20"/>
          <w:lang w:val="en-GB" w:eastAsia="sl-SI"/>
        </w:rPr>
      </w:pPr>
    </w:p>
    <w:p w14:paraId="5DAFC057" w14:textId="77777777" w:rsidR="00A27AFB" w:rsidRPr="00A27AFB" w:rsidRDefault="00A27AFB" w:rsidP="00A27AFB">
      <w:pPr>
        <w:keepLines/>
        <w:widowControl w:val="0"/>
        <w:spacing w:after="0" w:line="240" w:lineRule="auto"/>
        <w:jc w:val="both"/>
        <w:rPr>
          <w:rFonts w:ascii="Tahoma" w:eastAsia="Times New Roman" w:hAnsi="Tahoma" w:cs="Tahoma"/>
          <w:i/>
          <w:iCs/>
          <w:sz w:val="18"/>
          <w:lang w:val="en-GB" w:eastAsia="sl-SI"/>
        </w:rPr>
      </w:pPr>
    </w:p>
    <w:p w14:paraId="3A72BC52" w14:textId="77777777" w:rsidR="00A27AFB" w:rsidRPr="00A27AFB" w:rsidRDefault="00A27AFB" w:rsidP="00A27AFB">
      <w:pPr>
        <w:keepLines/>
        <w:widowControl w:val="0"/>
        <w:spacing w:after="0" w:line="240" w:lineRule="auto"/>
        <w:jc w:val="both"/>
        <w:rPr>
          <w:rFonts w:ascii="Tahoma" w:eastAsia="Times New Roman" w:hAnsi="Tahoma" w:cs="Tahoma"/>
          <w:i/>
          <w:iCs/>
          <w:sz w:val="18"/>
          <w:lang w:val="en-GB" w:eastAsia="sl-SI"/>
        </w:rPr>
      </w:pPr>
    </w:p>
    <w:p w14:paraId="5EAF7326" w14:textId="77777777" w:rsidR="00A27AFB" w:rsidRPr="00A27AFB" w:rsidRDefault="00A27AFB" w:rsidP="00A27AFB">
      <w:pPr>
        <w:keepLines/>
        <w:widowControl w:val="0"/>
        <w:spacing w:after="0" w:line="240" w:lineRule="auto"/>
        <w:jc w:val="both"/>
        <w:rPr>
          <w:rFonts w:ascii="Tahoma" w:eastAsia="Times New Roman" w:hAnsi="Tahoma" w:cs="Tahoma"/>
          <w:i/>
          <w:iCs/>
          <w:sz w:val="18"/>
          <w:lang w:val="en-GB" w:eastAsia="sl-SI"/>
        </w:rPr>
      </w:pPr>
    </w:p>
    <w:p w14:paraId="0BE15F16" w14:textId="77777777" w:rsidR="00A27AFB" w:rsidRPr="00A27AFB" w:rsidRDefault="00A27AFB" w:rsidP="00A27AFB">
      <w:pPr>
        <w:keepLines/>
        <w:widowControl w:val="0"/>
        <w:spacing w:after="0" w:line="240" w:lineRule="auto"/>
        <w:jc w:val="both"/>
        <w:rPr>
          <w:rFonts w:ascii="Tahoma" w:eastAsia="Times New Roman" w:hAnsi="Tahoma" w:cs="Tahoma"/>
          <w:i/>
          <w:iCs/>
          <w:sz w:val="18"/>
          <w:lang w:val="en-GB" w:eastAsia="sl-SI"/>
        </w:rPr>
      </w:pPr>
    </w:p>
    <w:p w14:paraId="60098025" w14:textId="77777777" w:rsidR="00A27AFB" w:rsidRPr="00A27AFB" w:rsidRDefault="00A27AFB" w:rsidP="00A27AFB">
      <w:pPr>
        <w:keepLines/>
        <w:widowControl w:val="0"/>
        <w:spacing w:after="0" w:line="240" w:lineRule="auto"/>
        <w:jc w:val="both"/>
        <w:rPr>
          <w:rFonts w:ascii="Tahoma" w:eastAsia="Times New Roman" w:hAnsi="Tahoma" w:cs="Tahoma"/>
          <w:i/>
          <w:iCs/>
          <w:sz w:val="18"/>
          <w:lang w:val="en-GB" w:eastAsia="sl-SI"/>
        </w:rPr>
      </w:pPr>
    </w:p>
    <w:p w14:paraId="6785EB46" w14:textId="77777777" w:rsidR="00A27AFB" w:rsidRPr="00A27AFB" w:rsidRDefault="00A27AFB" w:rsidP="00A27AFB">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b/>
          <w:i/>
          <w:sz w:val="20"/>
          <w:szCs w:val="20"/>
          <w:u w:val="single"/>
          <w:lang w:val="en-GB" w:eastAsia="sl-SI"/>
        </w:rPr>
      </w:pPr>
      <w:r w:rsidRPr="00A27AFB">
        <w:rPr>
          <w:rFonts w:ascii="Tahoma" w:eastAsia="Times New Roman" w:hAnsi="Tahoma" w:cs="Tahoma"/>
          <w:b/>
          <w:bCs/>
          <w:i/>
          <w:iCs/>
          <w:sz w:val="20"/>
          <w:szCs w:val="20"/>
          <w:u w:val="single"/>
          <w:lang w:val="en-GB" w:eastAsia="sl-SI"/>
        </w:rPr>
        <w:t>Warning:</w:t>
      </w:r>
    </w:p>
    <w:p w14:paraId="179FC27C" w14:textId="77777777" w:rsidR="00A27AFB" w:rsidRPr="00A27AFB" w:rsidRDefault="00A27AFB" w:rsidP="00A27AFB">
      <w:pPr>
        <w:keepLines/>
        <w:widowControl w:val="0"/>
        <w:spacing w:after="0" w:line="240" w:lineRule="auto"/>
        <w:jc w:val="both"/>
        <w:rPr>
          <w:rFonts w:ascii="Tahoma" w:eastAsia="Times New Roman" w:hAnsi="Tahoma" w:cs="Tahoma"/>
          <w:i/>
          <w:kern w:val="16"/>
          <w:sz w:val="20"/>
          <w:szCs w:val="20"/>
          <w:lang w:val="en-GB" w:eastAsia="sl-SI"/>
        </w:rPr>
      </w:pPr>
      <w:r w:rsidRPr="00A27AFB">
        <w:rPr>
          <w:rFonts w:ascii="Tahoma" w:eastAsia="Times New Roman" w:hAnsi="Tahoma" w:cs="Tahoma"/>
          <w:b/>
          <w:bCs/>
          <w:i/>
          <w:iCs/>
          <w:kern w:val="16"/>
          <w:sz w:val="20"/>
          <w:szCs w:val="20"/>
          <w:lang w:val="en-GB" w:eastAsia="sl-SI"/>
        </w:rPr>
        <w:t>The bank guarantee must contain the following clause</w:t>
      </w:r>
      <w:r w:rsidRPr="00A27AFB">
        <w:rPr>
          <w:rFonts w:ascii="Tahoma" w:eastAsia="Times New Roman" w:hAnsi="Tahoma" w:cs="Tahoma"/>
          <w:i/>
          <w:iCs/>
          <w:kern w:val="16"/>
          <w:sz w:val="20"/>
          <w:szCs w:val="20"/>
          <w:lang w:val="en-GB" w:eastAsia="sl-SI"/>
        </w:rPr>
        <w:t>: “This Guarantee is subject to the Uniform Rules for Demand Guarantees (URDG) 2010 revision, ICC Publication No. 758.”</w:t>
      </w:r>
    </w:p>
    <w:p w14:paraId="66F4D1A8" w14:textId="77777777" w:rsidR="00A27AFB" w:rsidRPr="00A27AFB" w:rsidRDefault="00A27AFB" w:rsidP="00A27AFB">
      <w:pPr>
        <w:keepLines/>
        <w:widowControl w:val="0"/>
        <w:spacing w:after="0" w:line="240" w:lineRule="auto"/>
        <w:jc w:val="both"/>
        <w:rPr>
          <w:rFonts w:ascii="Tahoma" w:eastAsia="Times New Roman" w:hAnsi="Tahoma" w:cs="Tahoma"/>
          <w:i/>
          <w:iCs/>
          <w:sz w:val="18"/>
          <w:lang w:val="en-GB" w:eastAsia="sl-SI"/>
        </w:rPr>
      </w:pPr>
    </w:p>
    <w:p w14:paraId="591C063A" w14:textId="77777777" w:rsidR="00A27AFB" w:rsidRPr="00A27AFB" w:rsidRDefault="00A27AFB" w:rsidP="00A27AFB">
      <w:pPr>
        <w:keepLines/>
        <w:widowControl w:val="0"/>
        <w:spacing w:after="0" w:line="240" w:lineRule="auto"/>
        <w:jc w:val="both"/>
        <w:rPr>
          <w:rFonts w:ascii="Tahoma" w:eastAsia="Times New Roman" w:hAnsi="Tahoma" w:cs="Tahoma"/>
          <w:i/>
          <w:iCs/>
          <w:sz w:val="18"/>
          <w:lang w:val="en-GB" w:eastAsia="sl-SI"/>
        </w:rPr>
      </w:pPr>
    </w:p>
    <w:p w14:paraId="2327C400" w14:textId="77777777" w:rsidR="00A27AFB" w:rsidRPr="00A27AFB" w:rsidRDefault="00A27AFB" w:rsidP="00A27AFB">
      <w:pPr>
        <w:keepLines/>
        <w:widowControl w:val="0"/>
        <w:spacing w:after="0" w:line="240" w:lineRule="auto"/>
        <w:jc w:val="both"/>
        <w:rPr>
          <w:rFonts w:ascii="Tahoma" w:eastAsia="Times New Roman" w:hAnsi="Tahoma" w:cs="Tahoma"/>
          <w:i/>
          <w:iCs/>
          <w:sz w:val="18"/>
          <w:lang w:val="en-GB" w:eastAsia="sl-SI"/>
        </w:rPr>
      </w:pPr>
    </w:p>
    <w:p w14:paraId="4797012D" w14:textId="77777777" w:rsidR="00A27AFB" w:rsidRPr="00A27AFB" w:rsidRDefault="00A27AFB" w:rsidP="00A27AFB">
      <w:pPr>
        <w:keepLines/>
        <w:widowControl w:val="0"/>
        <w:spacing w:after="0" w:line="240" w:lineRule="auto"/>
        <w:rPr>
          <w:rFonts w:ascii="Tahoma" w:eastAsia="Times New Roman" w:hAnsi="Tahoma" w:cs="Tahoma"/>
          <w:sz w:val="20"/>
          <w:szCs w:val="20"/>
          <w:lang w:val="en-GB" w:eastAsia="sl-SI"/>
        </w:rPr>
      </w:pPr>
      <w:r w:rsidRPr="00A27AFB">
        <w:rPr>
          <w:rFonts w:ascii="Tahoma" w:eastAsia="Times New Roman" w:hAnsi="Tahoma" w:cs="Tahoma"/>
          <w:b/>
          <w:bCs/>
          <w:i/>
          <w:iCs/>
          <w:sz w:val="18"/>
          <w:szCs w:val="18"/>
          <w:u w:val="single"/>
          <w:lang w:val="en-GB" w:eastAsia="sl-SI"/>
        </w:rPr>
        <w:t>Instruction:</w:t>
      </w:r>
      <w:r w:rsidRPr="00A27AFB">
        <w:rPr>
          <w:rFonts w:ascii="Tahoma" w:eastAsia="Times New Roman" w:hAnsi="Tahoma" w:cs="Tahoma"/>
          <w:b/>
          <w:bCs/>
          <w:i/>
          <w:iCs/>
          <w:sz w:val="18"/>
          <w:szCs w:val="18"/>
          <w:lang w:val="en-GB" w:eastAsia="sl-SI"/>
        </w:rPr>
        <w:t xml:space="preserve"> </w:t>
      </w:r>
    </w:p>
    <w:p w14:paraId="0714F8A3" w14:textId="77777777" w:rsidR="00A27AFB" w:rsidRPr="00A27AFB" w:rsidRDefault="00A27AFB" w:rsidP="00A27AFB">
      <w:pPr>
        <w:keepLines/>
        <w:widowControl w:val="0"/>
        <w:spacing w:after="0" w:line="240" w:lineRule="auto"/>
        <w:jc w:val="both"/>
        <w:rPr>
          <w:rFonts w:ascii="Tahoma" w:eastAsia="Times New Roman" w:hAnsi="Tahoma" w:cs="Tahoma"/>
          <w:i/>
          <w:iCs/>
          <w:sz w:val="18"/>
          <w:lang w:val="en-GB" w:eastAsia="sl-SI"/>
        </w:rPr>
      </w:pPr>
      <w:r w:rsidRPr="00A27AFB">
        <w:rPr>
          <w:rFonts w:ascii="Tahoma" w:eastAsia="Times New Roman" w:hAnsi="Tahoma" w:cs="Tahoma"/>
          <w:i/>
          <w:iCs/>
          <w:sz w:val="18"/>
          <w:lang w:val="en-GB" w:eastAsia="sl-SI"/>
        </w:rPr>
        <w:t xml:space="preserve">The Tenderer </w:t>
      </w:r>
      <w:r w:rsidRPr="00A27AFB">
        <w:rPr>
          <w:rFonts w:ascii="Tahoma" w:eastAsia="Times New Roman" w:hAnsi="Tahoma" w:cs="Tahoma"/>
          <w:b/>
          <w:bCs/>
          <w:i/>
          <w:iCs/>
          <w:sz w:val="18"/>
          <w:lang w:val="en-GB" w:eastAsia="sl-SI"/>
        </w:rPr>
        <w:t>uploads</w:t>
      </w:r>
      <w:r w:rsidRPr="00A27AFB">
        <w:rPr>
          <w:rFonts w:ascii="Tahoma" w:eastAsia="Times New Roman" w:hAnsi="Tahoma" w:cs="Tahoma"/>
          <w:i/>
          <w:iCs/>
          <w:sz w:val="18"/>
          <w:lang w:val="en-GB" w:eastAsia="sl-SI"/>
        </w:rPr>
        <w:t xml:space="preserve"> the </w:t>
      </w:r>
      <w:r w:rsidRPr="00A27AFB">
        <w:rPr>
          <w:rFonts w:ascii="Tahoma" w:eastAsia="Times New Roman" w:hAnsi="Tahoma" w:cs="Tahoma"/>
          <w:i/>
          <w:iCs/>
          <w:sz w:val="18"/>
          <w:u w:val="single"/>
          <w:lang w:val="en-GB" w:eastAsia="sl-SI"/>
        </w:rPr>
        <w:t xml:space="preserve">Tender guarantee </w:t>
      </w:r>
      <w:r w:rsidRPr="00A27AFB">
        <w:rPr>
          <w:rFonts w:ascii="Tahoma" w:eastAsia="Times New Roman" w:hAnsi="Tahoma" w:cs="Tahoma"/>
          <w:b/>
          <w:bCs/>
          <w:i/>
          <w:iCs/>
          <w:sz w:val="18"/>
          <w:u w:val="single"/>
          <w:lang w:val="en-GB" w:eastAsia="sl-SI"/>
        </w:rPr>
        <w:t>to the Section “Other documents”</w:t>
      </w:r>
      <w:r w:rsidRPr="00A27AFB">
        <w:rPr>
          <w:rFonts w:ascii="Tahoma" w:eastAsia="Times New Roman" w:hAnsi="Tahoma" w:cs="Tahoma"/>
          <w:b/>
          <w:bCs/>
          <w:i/>
          <w:iCs/>
          <w:sz w:val="18"/>
          <w:lang w:val="en-GB" w:eastAsia="sl-SI"/>
        </w:rPr>
        <w:t xml:space="preserve"> </w:t>
      </w:r>
      <w:r w:rsidRPr="00A27AFB">
        <w:rPr>
          <w:rFonts w:ascii="Tahoma" w:eastAsia="Times New Roman" w:hAnsi="Tahoma" w:cs="Tahoma"/>
          <w:i/>
          <w:iCs/>
          <w:sz w:val="18"/>
          <w:lang w:val="en-GB" w:eastAsia="sl-SI"/>
        </w:rPr>
        <w:t>within the e-JN information system!!!</w:t>
      </w:r>
    </w:p>
    <w:p w14:paraId="4315A300" w14:textId="77777777" w:rsidR="00F94CDD" w:rsidRDefault="00F94CDD"/>
    <w:sectPr w:rsidR="00F94CDD" w:rsidSect="00A27AFB">
      <w:pgSz w:w="11906" w:h="16838"/>
      <w:pgMar w:top="993" w:right="1274"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893A87"/>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AFB"/>
    <w:rsid w:val="009C383D"/>
    <w:rsid w:val="00A27AFB"/>
    <w:rsid w:val="00F94CD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6D6AD"/>
  <w15:chartTrackingRefBased/>
  <w15:docId w15:val="{626ED80A-BFCA-4F03-BA4D-9095FBC64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630</Words>
  <Characters>3594</Characters>
  <Application>Microsoft Office Word</Application>
  <DocSecurity>0</DocSecurity>
  <Lines>29</Lines>
  <Paragraphs>8</Paragraphs>
  <ScaleCrop>false</ScaleCrop>
  <Company/>
  <LinksUpToDate>false</LinksUpToDate>
  <CharactersWithSpaces>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SJN</dc:creator>
  <cp:keywords/>
  <dc:description/>
  <cp:lastModifiedBy>Jaka </cp:lastModifiedBy>
  <cp:revision>1</cp:revision>
  <dcterms:created xsi:type="dcterms:W3CDTF">2025-01-17T08:36:00Z</dcterms:created>
  <dcterms:modified xsi:type="dcterms:W3CDTF">2025-01-17T08:38:00Z</dcterms:modified>
</cp:coreProperties>
</file>